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A0F3F" w14:textId="3B4FBB2D" w:rsidR="009D2829" w:rsidRDefault="009D2829" w:rsidP="009D2829">
      <w:pPr>
        <w:rPr>
          <w:rStyle w:val="TitleChar"/>
        </w:rPr>
      </w:pPr>
      <w:r w:rsidRPr="003D083A">
        <w:rPr>
          <w:rStyle w:val="TitleChar"/>
        </w:rPr>
        <w:t>Categ</w:t>
      </w:r>
      <w:r w:rsidR="00565C8A">
        <w:rPr>
          <w:rStyle w:val="TitleChar"/>
        </w:rPr>
        <w:t>o</w:t>
      </w:r>
      <w:r w:rsidRPr="003D083A">
        <w:rPr>
          <w:rStyle w:val="TitleChar"/>
        </w:rPr>
        <w:t>rical Cohort Model</w:t>
      </w:r>
      <w:r>
        <w:rPr>
          <w:rStyle w:val="TitleChar"/>
        </w:rPr>
        <w:t xml:space="preserve"> –</w:t>
      </w:r>
      <w:r w:rsidRPr="003D083A">
        <w:rPr>
          <w:rStyle w:val="TitleChar"/>
        </w:rPr>
        <w:t xml:space="preserve"> </w:t>
      </w:r>
      <w:r>
        <w:rPr>
          <w:rStyle w:val="TitleChar"/>
        </w:rPr>
        <w:t>Change Log</w:t>
      </w:r>
    </w:p>
    <w:p w14:paraId="6A4B4406" w14:textId="7FF30D36" w:rsidR="003627F3" w:rsidRDefault="009D2829" w:rsidP="009D2829">
      <w:pPr>
        <w:rPr>
          <w:rStyle w:val="TitleChar"/>
        </w:rPr>
      </w:pPr>
      <w:r w:rsidRPr="00CE76BF">
        <w:t>Last Update</w:t>
      </w:r>
      <w:r>
        <w:t>d</w:t>
      </w:r>
      <w:r w:rsidRPr="00CE76BF">
        <w:t xml:space="preserve"> </w:t>
      </w:r>
      <w:r w:rsidR="00957EEB">
        <w:t>24</w:t>
      </w:r>
      <w:r>
        <w:t>/07</w:t>
      </w:r>
      <w:r w:rsidRPr="00CE76BF">
        <w:t>/</w:t>
      </w:r>
      <w:r>
        <w:t>20</w:t>
      </w:r>
      <w:r w:rsidRPr="00CE76BF">
        <w:t>26</w:t>
      </w:r>
      <w:r w:rsidR="003627F3" w:rsidRPr="00D7536D">
        <w:rPr>
          <w:noProof/>
        </w:rPr>
        <w:drawing>
          <wp:inline distT="0" distB="0" distL="0" distR="0" wp14:anchorId="41CB0D7A" wp14:editId="29F07FB4">
            <wp:extent cx="5398135" cy="5398135"/>
            <wp:effectExtent l="0" t="0" r="0" b="0"/>
            <wp:docPr id="2117325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98135" cy="5398135"/>
                    </a:xfrm>
                    <a:prstGeom prst="rect">
                      <a:avLst/>
                    </a:prstGeom>
                    <a:noFill/>
                    <a:ln>
                      <a:noFill/>
                    </a:ln>
                  </pic:spPr>
                </pic:pic>
              </a:graphicData>
            </a:graphic>
          </wp:inline>
        </w:drawing>
      </w:r>
    </w:p>
    <w:p w14:paraId="647D9164" w14:textId="77777777" w:rsidR="003627F3" w:rsidRDefault="003627F3" w:rsidP="003627F3">
      <w:pPr>
        <w:rPr>
          <w:rStyle w:val="TitleChar"/>
        </w:rPr>
      </w:pPr>
      <w:r>
        <w:rPr>
          <w:rStyle w:val="TitleChar"/>
        </w:rPr>
        <w:br w:type="page"/>
      </w:r>
    </w:p>
    <w:p w14:paraId="2CD81451" w14:textId="77777777" w:rsidR="0075727C" w:rsidRPr="00C655DE" w:rsidRDefault="0075727C" w:rsidP="0075727C">
      <w:pPr>
        <w:pStyle w:val="Heading1"/>
      </w:pPr>
      <w:bookmarkStart w:id="0" w:name="_Toc227758788"/>
      <w:bookmarkStart w:id="1" w:name="_Toc233276602"/>
      <w:bookmarkStart w:id="2" w:name="_Toc235776981"/>
      <w:r w:rsidRPr="00C655DE">
        <w:lastRenderedPageBreak/>
        <w:t>Introduction</w:t>
      </w:r>
      <w:bookmarkEnd w:id="0"/>
      <w:r>
        <w:t xml:space="preserve"> to ArborPBI.com</w:t>
      </w:r>
      <w:bookmarkEnd w:id="1"/>
      <w:bookmarkEnd w:id="2"/>
    </w:p>
    <w:p w14:paraId="789030C7" w14:textId="77777777" w:rsidR="0075727C" w:rsidRPr="00C655DE" w:rsidRDefault="0075727C" w:rsidP="0075727C">
      <w:r w:rsidRPr="00C655DE">
        <w:rPr>
          <w:noProof/>
        </w:rPr>
        <w:drawing>
          <wp:inline distT="0" distB="0" distL="0" distR="0" wp14:anchorId="06B134A6" wp14:editId="573D6EB7">
            <wp:extent cx="5486400" cy="1371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86400" cy="1371600"/>
                    </a:xfrm>
                    <a:prstGeom prst="rect">
                      <a:avLst/>
                    </a:prstGeom>
                    <a:noFill/>
                    <a:ln>
                      <a:noFill/>
                    </a:ln>
                  </pic:spPr>
                </pic:pic>
              </a:graphicData>
            </a:graphic>
          </wp:inline>
        </w:drawing>
      </w:r>
    </w:p>
    <w:p w14:paraId="4EAC3BD3" w14:textId="77777777" w:rsidR="0075727C" w:rsidRDefault="0075727C" w:rsidP="0075727C">
      <w:r>
        <w:t>ArborPBI.com is an independent website that provides analytical resources, reports, dashboards, and related content designed for users of the Arbor Management Information System (MIS).</w:t>
      </w:r>
    </w:p>
    <w:p w14:paraId="407FFF78" w14:textId="77777777" w:rsidR="0075727C" w:rsidRDefault="0075727C" w:rsidP="0075727C">
      <w:r>
        <w:t>ArborPBI.com is not affiliated with, associated with, authorised by, endorsed by, or sponsored by Arbor Education Partners Limited (“Arbor”). The use of the name “Arbor” on this website is solely for the purpose of identifying compatibility with Arbor’s MIS platform and describing the intended use of the resources provided.</w:t>
      </w:r>
    </w:p>
    <w:p w14:paraId="09787511" w14:textId="77777777" w:rsidR="0075727C" w:rsidRDefault="0075727C" w:rsidP="0075727C">
      <w:r>
        <w:t>All trademarks, service marks, trade names, logos, and other intellectual property relating to Arbor remain the property of their respective owners. Any references to Arbor are made for informational purposes only and do not imply any relationship, endorsement, approval, or recommendation by Arbor.</w:t>
      </w:r>
    </w:p>
    <w:p w14:paraId="6D2FB1D0" w14:textId="77777777" w:rsidR="0075727C" w:rsidRDefault="0075727C" w:rsidP="0075727C">
      <w:r>
        <w:t>ArborPBI.com is the hosting site for my ongoing Power BI project for Arbor based schools, bringing together a collection of analysis-based documentation, models, and reports. It grew from the collaborative problem-solving culture on Arbor HQ, where many of us shared examples and ideas, and where great community work can still be found today. Recognising that many schools simply don’t have the time or resources to create these tools themselves, I share these models and reports to make data more accessible and useful, because every student deserves to benefit from informed, data-driven decisions.</w:t>
      </w:r>
    </w:p>
    <w:p w14:paraId="59C571F2" w14:textId="77777777" w:rsidR="0075727C" w:rsidRPr="00C655DE" w:rsidRDefault="0075727C" w:rsidP="0075727C">
      <w:r>
        <w:t xml:space="preserve">As this project is developed mainly in my spare time, alongside my full-time role, progress can sometimes be slower than I would like. While I may not always be able to implement new features or enhancements immediately, I do encourage feedback, suggestions, and requests from users, as </w:t>
      </w:r>
      <w:proofErr w:type="gramStart"/>
      <w:r>
        <w:t>these help</w:t>
      </w:r>
      <w:proofErr w:type="gramEnd"/>
      <w:r>
        <w:t xml:space="preserve"> keep the project moving forwards. Bug reports are always treated as a priority, and I try to investigate and resolve them as quickly as possible.</w:t>
      </w:r>
    </w:p>
    <w:p w14:paraId="0E8906AD" w14:textId="77777777" w:rsidR="003627F3" w:rsidRPr="00D7536D" w:rsidRDefault="003627F3" w:rsidP="003627F3"/>
    <w:p w14:paraId="39D1D452" w14:textId="77777777" w:rsidR="003627F3" w:rsidRPr="00D7536D" w:rsidRDefault="003627F3" w:rsidP="003627F3">
      <w:pPr>
        <w:rPr>
          <w:highlight w:val="lightGray"/>
        </w:rPr>
      </w:pPr>
      <w:r w:rsidRPr="00D7536D">
        <w:rPr>
          <w:highlight w:val="lightGray"/>
        </w:rPr>
        <w:br w:type="page"/>
      </w:r>
    </w:p>
    <w:sdt>
      <w:sdtPr>
        <w:rPr>
          <w:rFonts w:asciiTheme="minorHAnsi" w:eastAsiaTheme="minorHAnsi" w:hAnsiTheme="minorHAnsi" w:cstheme="minorBidi"/>
          <w:spacing w:val="0"/>
          <w:kern w:val="0"/>
          <w:sz w:val="22"/>
          <w:szCs w:val="22"/>
        </w:rPr>
        <w:id w:val="-1971353722"/>
        <w:docPartObj>
          <w:docPartGallery w:val="Table of Contents"/>
          <w:docPartUnique/>
        </w:docPartObj>
      </w:sdtPr>
      <w:sdtEndPr>
        <w:rPr>
          <w:b/>
          <w:bCs/>
        </w:rPr>
      </w:sdtEndPr>
      <w:sdtContent>
        <w:p w14:paraId="5446F4A2" w14:textId="7E5CB2B0" w:rsidR="00A56E0E" w:rsidRDefault="00A56E0E" w:rsidP="00D72B18">
          <w:pPr>
            <w:pStyle w:val="Title"/>
          </w:pPr>
          <w:r>
            <w:t>Contents</w:t>
          </w:r>
        </w:p>
        <w:p w14:paraId="63FF4F8C" w14:textId="633DD7E9" w:rsidR="00957EEB" w:rsidRDefault="00A56E0E">
          <w:pPr>
            <w:pStyle w:val="TOC1"/>
            <w:tabs>
              <w:tab w:val="right" w:leader="dot" w:pos="9016"/>
            </w:tabs>
            <w:rPr>
              <w:rFonts w:eastAsiaTheme="minorEastAsia"/>
              <w:noProof/>
              <w:kern w:val="2"/>
              <w:sz w:val="24"/>
              <w:szCs w:val="24"/>
              <w:lang w:eastAsia="en-GB"/>
              <w14:ligatures w14:val="standardContextual"/>
            </w:rPr>
          </w:pPr>
          <w:r>
            <w:fldChar w:fldCharType="begin"/>
          </w:r>
          <w:r>
            <w:instrText xml:space="preserve"> TOC \o "1-3" \h \z \u </w:instrText>
          </w:r>
          <w:r>
            <w:fldChar w:fldCharType="separate"/>
          </w:r>
          <w:hyperlink w:anchor="_Toc235776981" w:history="1">
            <w:r w:rsidR="00957EEB" w:rsidRPr="00B21DEC">
              <w:rPr>
                <w:rStyle w:val="Hyperlink"/>
                <w:noProof/>
              </w:rPr>
              <w:t>1. Introduction to ArborPBI.com</w:t>
            </w:r>
            <w:r w:rsidR="00957EEB">
              <w:rPr>
                <w:noProof/>
                <w:webHidden/>
              </w:rPr>
              <w:tab/>
            </w:r>
            <w:r w:rsidR="00957EEB">
              <w:rPr>
                <w:noProof/>
                <w:webHidden/>
              </w:rPr>
              <w:fldChar w:fldCharType="begin"/>
            </w:r>
            <w:r w:rsidR="00957EEB">
              <w:rPr>
                <w:noProof/>
                <w:webHidden/>
              </w:rPr>
              <w:instrText xml:space="preserve"> PAGEREF _Toc235776981 \h </w:instrText>
            </w:r>
            <w:r w:rsidR="00957EEB">
              <w:rPr>
                <w:noProof/>
                <w:webHidden/>
              </w:rPr>
            </w:r>
            <w:r w:rsidR="00957EEB">
              <w:rPr>
                <w:noProof/>
                <w:webHidden/>
              </w:rPr>
              <w:fldChar w:fldCharType="separate"/>
            </w:r>
            <w:r w:rsidR="00957EEB">
              <w:rPr>
                <w:noProof/>
                <w:webHidden/>
              </w:rPr>
              <w:t>2</w:t>
            </w:r>
            <w:r w:rsidR="00957EEB">
              <w:rPr>
                <w:noProof/>
                <w:webHidden/>
              </w:rPr>
              <w:fldChar w:fldCharType="end"/>
            </w:r>
          </w:hyperlink>
        </w:p>
        <w:p w14:paraId="549B8F31" w14:textId="34A59386" w:rsidR="00957EEB" w:rsidRDefault="00C304BF">
          <w:pPr>
            <w:pStyle w:val="TOC1"/>
            <w:tabs>
              <w:tab w:val="right" w:leader="dot" w:pos="9016"/>
            </w:tabs>
            <w:rPr>
              <w:rFonts w:eastAsiaTheme="minorEastAsia"/>
              <w:noProof/>
              <w:kern w:val="2"/>
              <w:sz w:val="24"/>
              <w:szCs w:val="24"/>
              <w:lang w:eastAsia="en-GB"/>
              <w14:ligatures w14:val="standardContextual"/>
            </w:rPr>
          </w:pPr>
          <w:hyperlink w:anchor="_Toc235776982" w:history="1">
            <w:r w:rsidR="00957EEB" w:rsidRPr="00B21DEC">
              <w:rPr>
                <w:rStyle w:val="Hyperlink"/>
                <w:noProof/>
              </w:rPr>
              <w:t>2. Introduction</w:t>
            </w:r>
            <w:r w:rsidR="00957EEB">
              <w:rPr>
                <w:noProof/>
                <w:webHidden/>
              </w:rPr>
              <w:tab/>
            </w:r>
            <w:r w:rsidR="00957EEB">
              <w:rPr>
                <w:noProof/>
                <w:webHidden/>
              </w:rPr>
              <w:fldChar w:fldCharType="begin"/>
            </w:r>
            <w:r w:rsidR="00957EEB">
              <w:rPr>
                <w:noProof/>
                <w:webHidden/>
              </w:rPr>
              <w:instrText xml:space="preserve"> PAGEREF _Toc235776982 \h </w:instrText>
            </w:r>
            <w:r w:rsidR="00957EEB">
              <w:rPr>
                <w:noProof/>
                <w:webHidden/>
              </w:rPr>
            </w:r>
            <w:r w:rsidR="00957EEB">
              <w:rPr>
                <w:noProof/>
                <w:webHidden/>
              </w:rPr>
              <w:fldChar w:fldCharType="separate"/>
            </w:r>
            <w:r w:rsidR="00957EEB">
              <w:rPr>
                <w:noProof/>
                <w:webHidden/>
              </w:rPr>
              <w:t>4</w:t>
            </w:r>
            <w:r w:rsidR="00957EEB">
              <w:rPr>
                <w:noProof/>
                <w:webHidden/>
              </w:rPr>
              <w:fldChar w:fldCharType="end"/>
            </w:r>
          </w:hyperlink>
        </w:p>
        <w:p w14:paraId="6ED122C4" w14:textId="189841A6" w:rsidR="00957EEB" w:rsidRDefault="00C304BF">
          <w:pPr>
            <w:pStyle w:val="TOC1"/>
            <w:tabs>
              <w:tab w:val="right" w:leader="dot" w:pos="9016"/>
            </w:tabs>
            <w:rPr>
              <w:rFonts w:eastAsiaTheme="minorEastAsia"/>
              <w:noProof/>
              <w:kern w:val="2"/>
              <w:sz w:val="24"/>
              <w:szCs w:val="24"/>
              <w:lang w:eastAsia="en-GB"/>
              <w14:ligatures w14:val="standardContextual"/>
            </w:rPr>
          </w:pPr>
          <w:hyperlink w:anchor="_Toc235776983" w:history="1">
            <w:r w:rsidR="00957EEB" w:rsidRPr="00B21DEC">
              <w:rPr>
                <w:rStyle w:val="Hyperlink"/>
                <w:noProof/>
              </w:rPr>
              <w:t>3. Version 1d</w:t>
            </w:r>
            <w:r w:rsidR="00957EEB">
              <w:rPr>
                <w:noProof/>
                <w:webHidden/>
              </w:rPr>
              <w:tab/>
            </w:r>
            <w:r w:rsidR="00957EEB">
              <w:rPr>
                <w:noProof/>
                <w:webHidden/>
              </w:rPr>
              <w:fldChar w:fldCharType="begin"/>
            </w:r>
            <w:r w:rsidR="00957EEB">
              <w:rPr>
                <w:noProof/>
                <w:webHidden/>
              </w:rPr>
              <w:instrText xml:space="preserve"> PAGEREF _Toc235776983 \h </w:instrText>
            </w:r>
            <w:r w:rsidR="00957EEB">
              <w:rPr>
                <w:noProof/>
                <w:webHidden/>
              </w:rPr>
            </w:r>
            <w:r w:rsidR="00957EEB">
              <w:rPr>
                <w:noProof/>
                <w:webHidden/>
              </w:rPr>
              <w:fldChar w:fldCharType="separate"/>
            </w:r>
            <w:r w:rsidR="00957EEB">
              <w:rPr>
                <w:noProof/>
                <w:webHidden/>
              </w:rPr>
              <w:t>4</w:t>
            </w:r>
            <w:r w:rsidR="00957EEB">
              <w:rPr>
                <w:noProof/>
                <w:webHidden/>
              </w:rPr>
              <w:fldChar w:fldCharType="end"/>
            </w:r>
          </w:hyperlink>
        </w:p>
        <w:p w14:paraId="682F9C7B" w14:textId="3C9D5CA8" w:rsidR="00957EEB" w:rsidRDefault="00C304BF">
          <w:pPr>
            <w:pStyle w:val="TOC1"/>
            <w:tabs>
              <w:tab w:val="right" w:leader="dot" w:pos="9016"/>
            </w:tabs>
            <w:rPr>
              <w:rFonts w:eastAsiaTheme="minorEastAsia"/>
              <w:noProof/>
              <w:kern w:val="2"/>
              <w:sz w:val="24"/>
              <w:szCs w:val="24"/>
              <w:lang w:eastAsia="en-GB"/>
              <w14:ligatures w14:val="standardContextual"/>
            </w:rPr>
          </w:pPr>
          <w:hyperlink w:anchor="_Toc235776984" w:history="1">
            <w:r w:rsidR="00957EEB" w:rsidRPr="00B21DEC">
              <w:rPr>
                <w:rStyle w:val="Hyperlink"/>
                <w:noProof/>
              </w:rPr>
              <w:t>4. Version 1c</w:t>
            </w:r>
            <w:r w:rsidR="00957EEB">
              <w:rPr>
                <w:noProof/>
                <w:webHidden/>
              </w:rPr>
              <w:tab/>
            </w:r>
            <w:r w:rsidR="00957EEB">
              <w:rPr>
                <w:noProof/>
                <w:webHidden/>
              </w:rPr>
              <w:fldChar w:fldCharType="begin"/>
            </w:r>
            <w:r w:rsidR="00957EEB">
              <w:rPr>
                <w:noProof/>
                <w:webHidden/>
              </w:rPr>
              <w:instrText xml:space="preserve"> PAGEREF _Toc235776984 \h </w:instrText>
            </w:r>
            <w:r w:rsidR="00957EEB">
              <w:rPr>
                <w:noProof/>
                <w:webHidden/>
              </w:rPr>
            </w:r>
            <w:r w:rsidR="00957EEB">
              <w:rPr>
                <w:noProof/>
                <w:webHidden/>
              </w:rPr>
              <w:fldChar w:fldCharType="separate"/>
            </w:r>
            <w:r w:rsidR="00957EEB">
              <w:rPr>
                <w:noProof/>
                <w:webHidden/>
              </w:rPr>
              <w:t>4</w:t>
            </w:r>
            <w:r w:rsidR="00957EEB">
              <w:rPr>
                <w:noProof/>
                <w:webHidden/>
              </w:rPr>
              <w:fldChar w:fldCharType="end"/>
            </w:r>
          </w:hyperlink>
        </w:p>
        <w:p w14:paraId="05930E74" w14:textId="457789BF" w:rsidR="00957EEB" w:rsidRDefault="00C304BF">
          <w:pPr>
            <w:pStyle w:val="TOC1"/>
            <w:tabs>
              <w:tab w:val="right" w:leader="dot" w:pos="9016"/>
            </w:tabs>
            <w:rPr>
              <w:rFonts w:eastAsiaTheme="minorEastAsia"/>
              <w:noProof/>
              <w:kern w:val="2"/>
              <w:sz w:val="24"/>
              <w:szCs w:val="24"/>
              <w:lang w:eastAsia="en-GB"/>
              <w14:ligatures w14:val="standardContextual"/>
            </w:rPr>
          </w:pPr>
          <w:hyperlink w:anchor="_Toc235776985" w:history="1">
            <w:r w:rsidR="00957EEB" w:rsidRPr="00B21DEC">
              <w:rPr>
                <w:rStyle w:val="Hyperlink"/>
                <w:noProof/>
              </w:rPr>
              <w:t>5. Version 1b</w:t>
            </w:r>
            <w:r w:rsidR="00957EEB">
              <w:rPr>
                <w:noProof/>
                <w:webHidden/>
              </w:rPr>
              <w:tab/>
            </w:r>
            <w:r w:rsidR="00957EEB">
              <w:rPr>
                <w:noProof/>
                <w:webHidden/>
              </w:rPr>
              <w:fldChar w:fldCharType="begin"/>
            </w:r>
            <w:r w:rsidR="00957EEB">
              <w:rPr>
                <w:noProof/>
                <w:webHidden/>
              </w:rPr>
              <w:instrText xml:space="preserve"> PAGEREF _Toc235776985 \h </w:instrText>
            </w:r>
            <w:r w:rsidR="00957EEB">
              <w:rPr>
                <w:noProof/>
                <w:webHidden/>
              </w:rPr>
            </w:r>
            <w:r w:rsidR="00957EEB">
              <w:rPr>
                <w:noProof/>
                <w:webHidden/>
              </w:rPr>
              <w:fldChar w:fldCharType="separate"/>
            </w:r>
            <w:r w:rsidR="00957EEB">
              <w:rPr>
                <w:noProof/>
                <w:webHidden/>
              </w:rPr>
              <w:t>4</w:t>
            </w:r>
            <w:r w:rsidR="00957EEB">
              <w:rPr>
                <w:noProof/>
                <w:webHidden/>
              </w:rPr>
              <w:fldChar w:fldCharType="end"/>
            </w:r>
          </w:hyperlink>
        </w:p>
        <w:p w14:paraId="759E1D9A" w14:textId="568C98B4" w:rsidR="00957EEB" w:rsidRDefault="00C304BF">
          <w:pPr>
            <w:pStyle w:val="TOC2"/>
            <w:tabs>
              <w:tab w:val="right" w:leader="dot" w:pos="9016"/>
            </w:tabs>
            <w:rPr>
              <w:rFonts w:eastAsiaTheme="minorEastAsia"/>
              <w:noProof/>
              <w:kern w:val="2"/>
              <w:sz w:val="24"/>
              <w:szCs w:val="24"/>
              <w:lang w:eastAsia="en-GB"/>
              <w14:ligatures w14:val="standardContextual"/>
            </w:rPr>
          </w:pPr>
          <w:hyperlink w:anchor="_Toc235776986" w:history="1">
            <w:r w:rsidR="00957EEB" w:rsidRPr="00B21DEC">
              <w:rPr>
                <w:rStyle w:val="Hyperlink"/>
                <w:noProof/>
              </w:rPr>
              <w:t>5.1. Address Dim_Students query error</w:t>
            </w:r>
            <w:r w:rsidR="00957EEB">
              <w:rPr>
                <w:noProof/>
                <w:webHidden/>
              </w:rPr>
              <w:tab/>
            </w:r>
            <w:r w:rsidR="00957EEB">
              <w:rPr>
                <w:noProof/>
                <w:webHidden/>
              </w:rPr>
              <w:fldChar w:fldCharType="begin"/>
            </w:r>
            <w:r w:rsidR="00957EEB">
              <w:rPr>
                <w:noProof/>
                <w:webHidden/>
              </w:rPr>
              <w:instrText xml:space="preserve"> PAGEREF _Toc235776986 \h </w:instrText>
            </w:r>
            <w:r w:rsidR="00957EEB">
              <w:rPr>
                <w:noProof/>
                <w:webHidden/>
              </w:rPr>
            </w:r>
            <w:r w:rsidR="00957EEB">
              <w:rPr>
                <w:noProof/>
                <w:webHidden/>
              </w:rPr>
              <w:fldChar w:fldCharType="separate"/>
            </w:r>
            <w:r w:rsidR="00957EEB">
              <w:rPr>
                <w:noProof/>
                <w:webHidden/>
              </w:rPr>
              <w:t>4</w:t>
            </w:r>
            <w:r w:rsidR="00957EEB">
              <w:rPr>
                <w:noProof/>
                <w:webHidden/>
              </w:rPr>
              <w:fldChar w:fldCharType="end"/>
            </w:r>
          </w:hyperlink>
        </w:p>
        <w:p w14:paraId="4DE29641" w14:textId="08AB37CB" w:rsidR="00957EEB" w:rsidRDefault="00C304BF">
          <w:pPr>
            <w:pStyle w:val="TOC1"/>
            <w:tabs>
              <w:tab w:val="right" w:leader="dot" w:pos="9016"/>
            </w:tabs>
            <w:rPr>
              <w:rFonts w:eastAsiaTheme="minorEastAsia"/>
              <w:noProof/>
              <w:kern w:val="2"/>
              <w:sz w:val="24"/>
              <w:szCs w:val="24"/>
              <w:lang w:eastAsia="en-GB"/>
              <w14:ligatures w14:val="standardContextual"/>
            </w:rPr>
          </w:pPr>
          <w:hyperlink w:anchor="_Toc235776987" w:history="1">
            <w:r w:rsidR="00957EEB" w:rsidRPr="00B21DEC">
              <w:rPr>
                <w:rStyle w:val="Hyperlink"/>
                <w:noProof/>
              </w:rPr>
              <w:t>6. Version 1a</w:t>
            </w:r>
            <w:r w:rsidR="00957EEB">
              <w:rPr>
                <w:noProof/>
                <w:webHidden/>
              </w:rPr>
              <w:tab/>
            </w:r>
            <w:r w:rsidR="00957EEB">
              <w:rPr>
                <w:noProof/>
                <w:webHidden/>
              </w:rPr>
              <w:fldChar w:fldCharType="begin"/>
            </w:r>
            <w:r w:rsidR="00957EEB">
              <w:rPr>
                <w:noProof/>
                <w:webHidden/>
              </w:rPr>
              <w:instrText xml:space="preserve"> PAGEREF _Toc235776987 \h </w:instrText>
            </w:r>
            <w:r w:rsidR="00957EEB">
              <w:rPr>
                <w:noProof/>
                <w:webHidden/>
              </w:rPr>
            </w:r>
            <w:r w:rsidR="00957EEB">
              <w:rPr>
                <w:noProof/>
                <w:webHidden/>
              </w:rPr>
              <w:fldChar w:fldCharType="separate"/>
            </w:r>
            <w:r w:rsidR="00957EEB">
              <w:rPr>
                <w:noProof/>
                <w:webHidden/>
              </w:rPr>
              <w:t>4</w:t>
            </w:r>
            <w:r w:rsidR="00957EEB">
              <w:rPr>
                <w:noProof/>
                <w:webHidden/>
              </w:rPr>
              <w:fldChar w:fldCharType="end"/>
            </w:r>
          </w:hyperlink>
        </w:p>
        <w:p w14:paraId="08AB1874" w14:textId="0CCFB76F" w:rsidR="00957EEB" w:rsidRDefault="00C304BF">
          <w:pPr>
            <w:pStyle w:val="TOC2"/>
            <w:tabs>
              <w:tab w:val="right" w:leader="dot" w:pos="9016"/>
            </w:tabs>
            <w:rPr>
              <w:rFonts w:eastAsiaTheme="minorEastAsia"/>
              <w:noProof/>
              <w:kern w:val="2"/>
              <w:sz w:val="24"/>
              <w:szCs w:val="24"/>
              <w:lang w:eastAsia="en-GB"/>
              <w14:ligatures w14:val="standardContextual"/>
            </w:rPr>
          </w:pPr>
          <w:hyperlink w:anchor="_Toc235776988" w:history="1">
            <w:r w:rsidR="00957EEB" w:rsidRPr="00B21DEC">
              <w:rPr>
                <w:rStyle w:val="Hyperlink"/>
                <w:noProof/>
              </w:rPr>
              <w:t>6.1. New FSM Classifications</w:t>
            </w:r>
            <w:r w:rsidR="00957EEB">
              <w:rPr>
                <w:noProof/>
                <w:webHidden/>
              </w:rPr>
              <w:tab/>
            </w:r>
            <w:r w:rsidR="00957EEB">
              <w:rPr>
                <w:noProof/>
                <w:webHidden/>
              </w:rPr>
              <w:fldChar w:fldCharType="begin"/>
            </w:r>
            <w:r w:rsidR="00957EEB">
              <w:rPr>
                <w:noProof/>
                <w:webHidden/>
              </w:rPr>
              <w:instrText xml:space="preserve"> PAGEREF _Toc235776988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26D5CFA4" w14:textId="38E26BC5" w:rsidR="00957EEB" w:rsidRDefault="00C304BF">
          <w:pPr>
            <w:pStyle w:val="TOC3"/>
            <w:tabs>
              <w:tab w:val="right" w:leader="dot" w:pos="9016"/>
            </w:tabs>
            <w:rPr>
              <w:rFonts w:eastAsiaTheme="minorEastAsia"/>
              <w:noProof/>
              <w:sz w:val="24"/>
              <w:szCs w:val="24"/>
              <w:lang w:eastAsia="en-GB"/>
            </w:rPr>
          </w:pPr>
          <w:hyperlink w:anchor="_Toc235776989" w:history="1">
            <w:r w:rsidR="00957EEB" w:rsidRPr="00B21DEC">
              <w:rPr>
                <w:rStyle w:val="Hyperlink"/>
                <w:noProof/>
              </w:rPr>
              <w:t>6.1.1. Dim_Students Table</w:t>
            </w:r>
            <w:r w:rsidR="00957EEB">
              <w:rPr>
                <w:noProof/>
                <w:webHidden/>
              </w:rPr>
              <w:tab/>
            </w:r>
            <w:r w:rsidR="00957EEB">
              <w:rPr>
                <w:noProof/>
                <w:webHidden/>
              </w:rPr>
              <w:fldChar w:fldCharType="begin"/>
            </w:r>
            <w:r w:rsidR="00957EEB">
              <w:rPr>
                <w:noProof/>
                <w:webHidden/>
              </w:rPr>
              <w:instrText xml:space="preserve"> PAGEREF _Toc235776989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738B9493" w14:textId="6405202B" w:rsidR="00957EEB" w:rsidRDefault="00C304BF">
          <w:pPr>
            <w:pStyle w:val="TOC3"/>
            <w:tabs>
              <w:tab w:val="right" w:leader="dot" w:pos="9016"/>
            </w:tabs>
            <w:rPr>
              <w:rFonts w:eastAsiaTheme="minorEastAsia"/>
              <w:noProof/>
              <w:sz w:val="24"/>
              <w:szCs w:val="24"/>
              <w:lang w:eastAsia="en-GB"/>
            </w:rPr>
          </w:pPr>
          <w:hyperlink w:anchor="_Toc235776990" w:history="1">
            <w:r w:rsidR="00957EEB" w:rsidRPr="00B21DEC">
              <w:rPr>
                <w:rStyle w:val="Hyperlink"/>
                <w:noProof/>
              </w:rPr>
              <w:t>6.1.2. CG_DemographicSelector</w:t>
            </w:r>
            <w:r w:rsidR="00957EEB">
              <w:rPr>
                <w:noProof/>
                <w:webHidden/>
              </w:rPr>
              <w:tab/>
            </w:r>
            <w:r w:rsidR="00957EEB">
              <w:rPr>
                <w:noProof/>
                <w:webHidden/>
              </w:rPr>
              <w:fldChar w:fldCharType="begin"/>
            </w:r>
            <w:r w:rsidR="00957EEB">
              <w:rPr>
                <w:noProof/>
                <w:webHidden/>
              </w:rPr>
              <w:instrText xml:space="preserve"> PAGEREF _Toc235776990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4CCFCEFA" w14:textId="1CF20379" w:rsidR="00957EEB" w:rsidRDefault="00C304BF">
          <w:pPr>
            <w:pStyle w:val="TOC3"/>
            <w:tabs>
              <w:tab w:val="right" w:leader="dot" w:pos="9016"/>
            </w:tabs>
            <w:rPr>
              <w:rFonts w:eastAsiaTheme="minorEastAsia"/>
              <w:noProof/>
              <w:sz w:val="24"/>
              <w:szCs w:val="24"/>
              <w:lang w:eastAsia="en-GB"/>
            </w:rPr>
          </w:pPr>
          <w:hyperlink w:anchor="_Toc235776991" w:history="1">
            <w:r w:rsidR="00957EEB" w:rsidRPr="00B21DEC">
              <w:rPr>
                <w:rStyle w:val="Hyperlink"/>
                <w:noProof/>
              </w:rPr>
              <w:t>6.1.3. CG_Demographic_Filter – Calculation Group</w:t>
            </w:r>
            <w:r w:rsidR="00957EEB">
              <w:rPr>
                <w:noProof/>
                <w:webHidden/>
              </w:rPr>
              <w:tab/>
            </w:r>
            <w:r w:rsidR="00957EEB">
              <w:rPr>
                <w:noProof/>
                <w:webHidden/>
              </w:rPr>
              <w:fldChar w:fldCharType="begin"/>
            </w:r>
            <w:r w:rsidR="00957EEB">
              <w:rPr>
                <w:noProof/>
                <w:webHidden/>
              </w:rPr>
              <w:instrText xml:space="preserve"> PAGEREF _Toc235776991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5B442529" w14:textId="3D3C4AF9" w:rsidR="00957EEB" w:rsidRDefault="00C304BF">
          <w:pPr>
            <w:pStyle w:val="TOC3"/>
            <w:tabs>
              <w:tab w:val="right" w:leader="dot" w:pos="9016"/>
            </w:tabs>
            <w:rPr>
              <w:rFonts w:eastAsiaTheme="minorEastAsia"/>
              <w:noProof/>
              <w:sz w:val="24"/>
              <w:szCs w:val="24"/>
              <w:lang w:eastAsia="en-GB"/>
            </w:rPr>
          </w:pPr>
          <w:hyperlink w:anchor="_Toc235776992" w:history="1">
            <w:r w:rsidR="00957EEB" w:rsidRPr="00B21DEC">
              <w:rPr>
                <w:rStyle w:val="Hyperlink"/>
                <w:noProof/>
              </w:rPr>
              <w:t>6.1.4. CG_Cohort_Demographic_Split – Calculation Group</w:t>
            </w:r>
            <w:r w:rsidR="00957EEB">
              <w:rPr>
                <w:noProof/>
                <w:webHidden/>
              </w:rPr>
              <w:tab/>
            </w:r>
            <w:r w:rsidR="00957EEB">
              <w:rPr>
                <w:noProof/>
                <w:webHidden/>
              </w:rPr>
              <w:fldChar w:fldCharType="begin"/>
            </w:r>
            <w:r w:rsidR="00957EEB">
              <w:rPr>
                <w:noProof/>
                <w:webHidden/>
              </w:rPr>
              <w:instrText xml:space="preserve"> PAGEREF _Toc235776992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605275A7" w14:textId="7E509E7F" w:rsidR="00957EEB" w:rsidRDefault="00C304BF">
          <w:pPr>
            <w:pStyle w:val="TOC3"/>
            <w:tabs>
              <w:tab w:val="right" w:leader="dot" w:pos="9016"/>
            </w:tabs>
            <w:rPr>
              <w:rFonts w:eastAsiaTheme="minorEastAsia"/>
              <w:noProof/>
              <w:sz w:val="24"/>
              <w:szCs w:val="24"/>
              <w:lang w:eastAsia="en-GB"/>
            </w:rPr>
          </w:pPr>
          <w:hyperlink w:anchor="_Toc235776993" w:history="1">
            <w:r w:rsidR="00957EEB" w:rsidRPr="00B21DEC">
              <w:rPr>
                <w:rStyle w:val="Hyperlink"/>
                <w:noProof/>
              </w:rPr>
              <w:t>6.1.5. RC Students (All Demographics)</w:t>
            </w:r>
            <w:r w:rsidR="00957EEB">
              <w:rPr>
                <w:noProof/>
                <w:webHidden/>
              </w:rPr>
              <w:tab/>
            </w:r>
            <w:r w:rsidR="00957EEB">
              <w:rPr>
                <w:noProof/>
                <w:webHidden/>
              </w:rPr>
              <w:fldChar w:fldCharType="begin"/>
            </w:r>
            <w:r w:rsidR="00957EEB">
              <w:rPr>
                <w:noProof/>
                <w:webHidden/>
              </w:rPr>
              <w:instrText xml:space="preserve"> PAGEREF _Toc235776993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567866C0" w14:textId="4D52B2D9" w:rsidR="00957EEB" w:rsidRDefault="00C304BF">
          <w:pPr>
            <w:pStyle w:val="TOC3"/>
            <w:tabs>
              <w:tab w:val="right" w:leader="dot" w:pos="9016"/>
            </w:tabs>
            <w:rPr>
              <w:rFonts w:eastAsiaTheme="minorEastAsia"/>
              <w:noProof/>
              <w:sz w:val="24"/>
              <w:szCs w:val="24"/>
              <w:lang w:eastAsia="en-GB"/>
            </w:rPr>
          </w:pPr>
          <w:hyperlink w:anchor="_Toc235776994" w:history="1">
            <w:r w:rsidR="00957EEB" w:rsidRPr="00B21DEC">
              <w:rPr>
                <w:rStyle w:val="Hyperlink"/>
                <w:noProof/>
              </w:rPr>
              <w:t>6.1.6. Demographic Lightbar</w:t>
            </w:r>
            <w:r w:rsidR="00957EEB">
              <w:rPr>
                <w:noProof/>
                <w:webHidden/>
              </w:rPr>
              <w:tab/>
            </w:r>
            <w:r w:rsidR="00957EEB">
              <w:rPr>
                <w:noProof/>
                <w:webHidden/>
              </w:rPr>
              <w:fldChar w:fldCharType="begin"/>
            </w:r>
            <w:r w:rsidR="00957EEB">
              <w:rPr>
                <w:noProof/>
                <w:webHidden/>
              </w:rPr>
              <w:instrText xml:space="preserve"> PAGEREF _Toc235776994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640AC0D8" w14:textId="346DFE63" w:rsidR="00957EEB" w:rsidRDefault="00C304BF">
          <w:pPr>
            <w:pStyle w:val="TOC2"/>
            <w:tabs>
              <w:tab w:val="right" w:leader="dot" w:pos="9016"/>
            </w:tabs>
            <w:rPr>
              <w:rFonts w:eastAsiaTheme="minorEastAsia"/>
              <w:noProof/>
              <w:kern w:val="2"/>
              <w:sz w:val="24"/>
              <w:szCs w:val="24"/>
              <w:lang w:eastAsia="en-GB"/>
              <w14:ligatures w14:val="standardContextual"/>
            </w:rPr>
          </w:pPr>
          <w:hyperlink w:anchor="_Toc235776995" w:history="1">
            <w:r w:rsidR="00957EEB" w:rsidRPr="00B21DEC">
              <w:rPr>
                <w:rStyle w:val="Hyperlink"/>
                <w:noProof/>
              </w:rPr>
              <w:t>6.2. Measure Comments</w:t>
            </w:r>
            <w:r w:rsidR="00957EEB">
              <w:rPr>
                <w:noProof/>
                <w:webHidden/>
              </w:rPr>
              <w:tab/>
            </w:r>
            <w:r w:rsidR="00957EEB">
              <w:rPr>
                <w:noProof/>
                <w:webHidden/>
              </w:rPr>
              <w:fldChar w:fldCharType="begin"/>
            </w:r>
            <w:r w:rsidR="00957EEB">
              <w:rPr>
                <w:noProof/>
                <w:webHidden/>
              </w:rPr>
              <w:instrText xml:space="preserve"> PAGEREF _Toc235776995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0B950A4B" w14:textId="6CF93C6D" w:rsidR="00957EEB" w:rsidRDefault="00C304BF">
          <w:pPr>
            <w:pStyle w:val="TOC2"/>
            <w:tabs>
              <w:tab w:val="right" w:leader="dot" w:pos="9016"/>
            </w:tabs>
            <w:rPr>
              <w:rFonts w:eastAsiaTheme="minorEastAsia"/>
              <w:noProof/>
              <w:kern w:val="2"/>
              <w:sz w:val="24"/>
              <w:szCs w:val="24"/>
              <w:lang w:eastAsia="en-GB"/>
              <w14:ligatures w14:val="standardContextual"/>
            </w:rPr>
          </w:pPr>
          <w:hyperlink w:anchor="_Toc235776996" w:history="1">
            <w:r w:rsidR="00957EEB" w:rsidRPr="00B21DEC">
              <w:rPr>
                <w:rStyle w:val="Hyperlink"/>
                <w:noProof/>
              </w:rPr>
              <w:t>6.3. Time Base Calculation Group</w:t>
            </w:r>
            <w:r w:rsidR="00957EEB">
              <w:rPr>
                <w:noProof/>
                <w:webHidden/>
              </w:rPr>
              <w:tab/>
            </w:r>
            <w:r w:rsidR="00957EEB">
              <w:rPr>
                <w:noProof/>
                <w:webHidden/>
              </w:rPr>
              <w:fldChar w:fldCharType="begin"/>
            </w:r>
            <w:r w:rsidR="00957EEB">
              <w:rPr>
                <w:noProof/>
                <w:webHidden/>
              </w:rPr>
              <w:instrText xml:space="preserve"> PAGEREF _Toc235776996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6FB8A155" w14:textId="1CF5520C" w:rsidR="00957EEB" w:rsidRDefault="00C304BF">
          <w:pPr>
            <w:pStyle w:val="TOC2"/>
            <w:tabs>
              <w:tab w:val="right" w:leader="dot" w:pos="9016"/>
            </w:tabs>
            <w:rPr>
              <w:rFonts w:eastAsiaTheme="minorEastAsia"/>
              <w:noProof/>
              <w:kern w:val="2"/>
              <w:sz w:val="24"/>
              <w:szCs w:val="24"/>
              <w:lang w:eastAsia="en-GB"/>
              <w14:ligatures w14:val="standardContextual"/>
            </w:rPr>
          </w:pPr>
          <w:hyperlink w:anchor="_Toc235776997" w:history="1">
            <w:r w:rsidR="00957EEB" w:rsidRPr="00B21DEC">
              <w:rPr>
                <w:rStyle w:val="Hyperlink"/>
                <w:noProof/>
              </w:rPr>
              <w:t>6.4. IDACI Values</w:t>
            </w:r>
            <w:r w:rsidR="00957EEB">
              <w:rPr>
                <w:noProof/>
                <w:webHidden/>
              </w:rPr>
              <w:tab/>
            </w:r>
            <w:r w:rsidR="00957EEB">
              <w:rPr>
                <w:noProof/>
                <w:webHidden/>
              </w:rPr>
              <w:fldChar w:fldCharType="begin"/>
            </w:r>
            <w:r w:rsidR="00957EEB">
              <w:rPr>
                <w:noProof/>
                <w:webHidden/>
              </w:rPr>
              <w:instrText xml:space="preserve"> PAGEREF _Toc235776997 \h </w:instrText>
            </w:r>
            <w:r w:rsidR="00957EEB">
              <w:rPr>
                <w:noProof/>
                <w:webHidden/>
              </w:rPr>
            </w:r>
            <w:r w:rsidR="00957EEB">
              <w:rPr>
                <w:noProof/>
                <w:webHidden/>
              </w:rPr>
              <w:fldChar w:fldCharType="separate"/>
            </w:r>
            <w:r w:rsidR="00957EEB">
              <w:rPr>
                <w:noProof/>
                <w:webHidden/>
              </w:rPr>
              <w:t>5</w:t>
            </w:r>
            <w:r w:rsidR="00957EEB">
              <w:rPr>
                <w:noProof/>
                <w:webHidden/>
              </w:rPr>
              <w:fldChar w:fldCharType="end"/>
            </w:r>
          </w:hyperlink>
        </w:p>
        <w:p w14:paraId="19121BAA" w14:textId="51697A96" w:rsidR="00957EEB" w:rsidRDefault="00C304BF">
          <w:pPr>
            <w:pStyle w:val="TOC1"/>
            <w:tabs>
              <w:tab w:val="right" w:leader="dot" w:pos="9016"/>
            </w:tabs>
            <w:rPr>
              <w:rFonts w:eastAsiaTheme="minorEastAsia"/>
              <w:noProof/>
              <w:kern w:val="2"/>
              <w:sz w:val="24"/>
              <w:szCs w:val="24"/>
              <w:lang w:eastAsia="en-GB"/>
              <w14:ligatures w14:val="standardContextual"/>
            </w:rPr>
          </w:pPr>
          <w:hyperlink w:anchor="_Toc235776998" w:history="1">
            <w:r w:rsidR="00957EEB" w:rsidRPr="00B21DEC">
              <w:rPr>
                <w:rStyle w:val="Hyperlink"/>
                <w:noProof/>
              </w:rPr>
              <w:t>7. Version 1</w:t>
            </w:r>
            <w:r w:rsidR="00957EEB">
              <w:rPr>
                <w:noProof/>
                <w:webHidden/>
              </w:rPr>
              <w:tab/>
            </w:r>
            <w:r w:rsidR="00957EEB">
              <w:rPr>
                <w:noProof/>
                <w:webHidden/>
              </w:rPr>
              <w:fldChar w:fldCharType="begin"/>
            </w:r>
            <w:r w:rsidR="00957EEB">
              <w:rPr>
                <w:noProof/>
                <w:webHidden/>
              </w:rPr>
              <w:instrText xml:space="preserve"> PAGEREF _Toc235776998 \h </w:instrText>
            </w:r>
            <w:r w:rsidR="00957EEB">
              <w:rPr>
                <w:noProof/>
                <w:webHidden/>
              </w:rPr>
            </w:r>
            <w:r w:rsidR="00957EEB">
              <w:rPr>
                <w:noProof/>
                <w:webHidden/>
              </w:rPr>
              <w:fldChar w:fldCharType="separate"/>
            </w:r>
            <w:r w:rsidR="00957EEB">
              <w:rPr>
                <w:noProof/>
                <w:webHidden/>
              </w:rPr>
              <w:t>6</w:t>
            </w:r>
            <w:r w:rsidR="00957EEB">
              <w:rPr>
                <w:noProof/>
                <w:webHidden/>
              </w:rPr>
              <w:fldChar w:fldCharType="end"/>
            </w:r>
          </w:hyperlink>
        </w:p>
        <w:p w14:paraId="4123BD20" w14:textId="66BBFDE1" w:rsidR="00A56E0E" w:rsidRDefault="00A56E0E">
          <w:r>
            <w:rPr>
              <w:b/>
              <w:bCs/>
            </w:rPr>
            <w:fldChar w:fldCharType="end"/>
          </w:r>
        </w:p>
      </w:sdtContent>
    </w:sdt>
    <w:p w14:paraId="126BE613" w14:textId="77777777" w:rsidR="009D2829" w:rsidRDefault="009D2829">
      <w:pPr>
        <w:rPr>
          <w:rFonts w:asciiTheme="majorHAnsi" w:eastAsiaTheme="majorEastAsia" w:hAnsiTheme="majorHAnsi" w:cstheme="majorBidi"/>
          <w:color w:val="2F5496" w:themeColor="accent1" w:themeShade="BF"/>
          <w:sz w:val="32"/>
          <w:szCs w:val="32"/>
        </w:rPr>
      </w:pPr>
      <w:bookmarkStart w:id="3" w:name="_Toc197504742"/>
      <w:r>
        <w:br w:type="page"/>
      </w:r>
    </w:p>
    <w:p w14:paraId="5E1DDA14" w14:textId="77777777" w:rsidR="00284F3E" w:rsidRDefault="00284F3E" w:rsidP="00284F3E">
      <w:pPr>
        <w:pStyle w:val="Heading1"/>
      </w:pPr>
      <w:bookmarkStart w:id="4" w:name="_Toc234264520"/>
      <w:bookmarkStart w:id="5" w:name="_Toc235776982"/>
      <w:bookmarkEnd w:id="3"/>
      <w:r>
        <w:lastRenderedPageBreak/>
        <w:t>Introduction</w:t>
      </w:r>
      <w:bookmarkEnd w:id="4"/>
      <w:bookmarkEnd w:id="5"/>
    </w:p>
    <w:p w14:paraId="3A441392" w14:textId="77777777" w:rsidR="00284F3E" w:rsidRDefault="00284F3E" w:rsidP="00284F3E">
      <w:r>
        <w:t>This document serves as the change log for the categorical cohort model. It provides a historical record of changes with the most recent version at the top of the document and the oldest at the bottom.</w:t>
      </w:r>
    </w:p>
    <w:p w14:paraId="0BD65200" w14:textId="7969CFD6" w:rsidR="00C304BF" w:rsidRDefault="00C304BF" w:rsidP="00C304BF">
      <w:pPr>
        <w:pStyle w:val="Heading1"/>
      </w:pPr>
      <w:r>
        <w:t>Version 1e</w:t>
      </w:r>
    </w:p>
    <w:p w14:paraId="0BF760F1" w14:textId="77777777" w:rsidR="00C304BF" w:rsidRDefault="00C304BF" w:rsidP="00284F3E"/>
    <w:p w14:paraId="12331B09" w14:textId="57010755" w:rsidR="00F026DD" w:rsidRDefault="00F026DD" w:rsidP="00F026DD">
      <w:pPr>
        <w:pStyle w:val="Heading1"/>
      </w:pPr>
      <w:bookmarkStart w:id="6" w:name="_Toc235776983"/>
      <w:r>
        <w:t>Version 1d</w:t>
      </w:r>
      <w:bookmarkEnd w:id="6"/>
    </w:p>
    <w:p w14:paraId="6BE85B64" w14:textId="78655824" w:rsidR="00EE6E59" w:rsidRPr="00EE6E59" w:rsidRDefault="00EE6E59" w:rsidP="00EE6E59">
      <w:r>
        <w:t>Released 24/7/26</w:t>
      </w:r>
    </w:p>
    <w:p w14:paraId="3CD44DCB" w14:textId="0C175DC7" w:rsidR="00F42AF9" w:rsidRDefault="0071615B" w:rsidP="00284F3E">
      <w:r>
        <w:t xml:space="preserve">Added </w:t>
      </w:r>
      <w:r w:rsidR="00F72577">
        <w:t xml:space="preserve">a </w:t>
      </w:r>
      <w:r w:rsidR="00433598">
        <w:t>Week Rotation (A or B)</w:t>
      </w:r>
      <w:r>
        <w:t xml:space="preserve"> column to the data table for those schools </w:t>
      </w:r>
      <w:r w:rsidR="00433598">
        <w:t>which</w:t>
      </w:r>
      <w:r>
        <w:t xml:space="preserve"> operate a </w:t>
      </w:r>
      <w:proofErr w:type="gramStart"/>
      <w:r>
        <w:t>2 week</w:t>
      </w:r>
      <w:proofErr w:type="gramEnd"/>
      <w:r>
        <w:t xml:space="preserve"> timetable.</w:t>
      </w:r>
    </w:p>
    <w:p w14:paraId="765275E0" w14:textId="027B78A8" w:rsidR="004A1DFC" w:rsidRDefault="004A1DFC" w:rsidP="004A1DFC">
      <w:pPr>
        <w:pStyle w:val="Heading1"/>
      </w:pPr>
      <w:bookmarkStart w:id="7" w:name="_Toc235776984"/>
      <w:r>
        <w:t>Version 1c</w:t>
      </w:r>
      <w:bookmarkEnd w:id="7"/>
    </w:p>
    <w:p w14:paraId="3AD6D774" w14:textId="407C1542" w:rsidR="00C751D4" w:rsidRPr="00C751D4" w:rsidRDefault="00C751D4" w:rsidP="00C751D4">
      <w:r>
        <w:t>Released 23/</w:t>
      </w:r>
      <w:r w:rsidR="00F42AF9">
        <w:t>7/26</w:t>
      </w:r>
    </w:p>
    <w:p w14:paraId="514A66A3" w14:textId="34AAD099" w:rsidR="00B46B16" w:rsidRPr="00EE1DDB" w:rsidRDefault="00B46B16" w:rsidP="00284F3E">
      <w:r w:rsidRPr="00EE1DDB">
        <w:t>Add</w:t>
      </w:r>
      <w:r w:rsidR="00BF7F8E" w:rsidRPr="00EE1DDB">
        <w:t>ed</w:t>
      </w:r>
      <w:r w:rsidRPr="00EE1DDB">
        <w:t xml:space="preserve"> a</w:t>
      </w:r>
      <w:r w:rsidR="00381F1B" w:rsidRPr="00EE1DDB">
        <w:t>n</w:t>
      </w:r>
      <w:r w:rsidRPr="00EE1DDB">
        <w:t xml:space="preserve"> </w:t>
      </w:r>
      <w:r w:rsidR="00BF7F8E" w:rsidRPr="00EE1DDB">
        <w:t>Academic Year Week</w:t>
      </w:r>
      <w:r w:rsidRPr="00EE1DDB">
        <w:t xml:space="preserve"> Index </w:t>
      </w:r>
      <w:r w:rsidR="00381F1B" w:rsidRPr="00EE1DDB">
        <w:t xml:space="preserve">column </w:t>
      </w:r>
      <w:r w:rsidRPr="00EE1DDB">
        <w:t xml:space="preserve">to the </w:t>
      </w:r>
      <w:r w:rsidR="00E13DD2" w:rsidRPr="00EE1DDB">
        <w:t>Date Table for use in visuals which resets to 1 at the start of each academic year</w:t>
      </w:r>
      <w:r w:rsidR="00C84BB8" w:rsidRPr="00EE1DDB">
        <w:t>.</w:t>
      </w:r>
      <w:r w:rsidR="00381F1B" w:rsidRPr="00EE1DDB">
        <w:t xml:space="preserve"> This provides </w:t>
      </w:r>
      <w:r w:rsidR="00065123" w:rsidRPr="00EE1DDB">
        <w:t>a better plot for data rather than actual dates due to half terms having no data in them.</w:t>
      </w:r>
    </w:p>
    <w:p w14:paraId="5DE28AA5" w14:textId="5D45E7AD" w:rsidR="004A1DFC" w:rsidRPr="00EE1DDB" w:rsidRDefault="004A1DFC" w:rsidP="00284F3E">
      <w:r w:rsidRPr="00EE1DDB">
        <w:t xml:space="preserve">New </w:t>
      </w:r>
      <w:r w:rsidR="00101423">
        <w:t>roll call a</w:t>
      </w:r>
      <w:r w:rsidRPr="00EE1DDB">
        <w:t xml:space="preserve">ttendance </w:t>
      </w:r>
      <w:r w:rsidR="00A339F0" w:rsidRPr="00EE1DDB">
        <w:t xml:space="preserve">trendline measures </w:t>
      </w:r>
      <w:r w:rsidR="00EE1DDB">
        <w:t xml:space="preserve">added </w:t>
      </w:r>
      <w:r w:rsidR="00392528">
        <w:t>to support linear regression</w:t>
      </w:r>
      <w:r w:rsidR="00326B00">
        <w:t xml:space="preserve"> </w:t>
      </w:r>
      <w:r w:rsidR="00A339F0" w:rsidRPr="00EE1DDB">
        <w:t>(Slope, intercept and trendline)</w:t>
      </w:r>
      <w:r w:rsidR="00F75A0F">
        <w:br/>
      </w:r>
      <w:r w:rsidR="00F75A0F">
        <w:br/>
      </w:r>
      <w:r w:rsidR="00F75A0F" w:rsidRPr="00EE1DDB">
        <w:t xml:space="preserve">New </w:t>
      </w:r>
      <w:r w:rsidR="00F75A0F">
        <w:t>PA and SA Student Count</w:t>
      </w:r>
      <w:r w:rsidR="00F75A0F" w:rsidRPr="00EE1DDB">
        <w:t xml:space="preserve"> measures </w:t>
      </w:r>
      <w:r w:rsidR="00F75A0F">
        <w:t xml:space="preserve">added to support linear regression </w:t>
      </w:r>
      <w:r w:rsidR="00F75A0F" w:rsidRPr="00EE1DDB">
        <w:t>(Slope, intercept and trendline)</w:t>
      </w:r>
    </w:p>
    <w:p w14:paraId="743C0D3D" w14:textId="542651B5" w:rsidR="001E0372" w:rsidRDefault="00182251" w:rsidP="007A1748">
      <w:r>
        <w:t>Measure added which generates a distinct count of students with abs</w:t>
      </w:r>
      <w:r w:rsidR="00EB60E7">
        <w:t>ence marks.</w:t>
      </w:r>
    </w:p>
    <w:p w14:paraId="2FDB2CE9" w14:textId="2EB8A00A" w:rsidR="003A4DCF" w:rsidRPr="003D52E6" w:rsidRDefault="000100F9" w:rsidP="00BD22AB">
      <w:r>
        <w:t>Removed the current</w:t>
      </w:r>
      <w:r w:rsidR="00E0709E">
        <w:t>ly On Roll is True filter and Year Selection is This Year filter from th</w:t>
      </w:r>
      <w:r w:rsidR="00AD7BAD">
        <w:t xml:space="preserve">e filters on all pages as these were accidently added when testing a new page and </w:t>
      </w:r>
      <w:r w:rsidR="00297C12">
        <w:t>should have been page filters for that specific page only.</w:t>
      </w:r>
    </w:p>
    <w:p w14:paraId="5E4F2DAD" w14:textId="103303B6" w:rsidR="00E35ADE" w:rsidRDefault="00E35ADE" w:rsidP="00E35ADE">
      <w:pPr>
        <w:pStyle w:val="Heading1"/>
      </w:pPr>
      <w:bookmarkStart w:id="8" w:name="_Toc235776985"/>
      <w:r>
        <w:t>Version 1b</w:t>
      </w:r>
      <w:bookmarkEnd w:id="8"/>
    </w:p>
    <w:p w14:paraId="0F835293" w14:textId="10046E7E" w:rsidR="006C0CB6" w:rsidRPr="006C0CB6" w:rsidRDefault="006C0CB6" w:rsidP="006C0CB6">
      <w:r>
        <w:t>Released 11/7/2026</w:t>
      </w:r>
    </w:p>
    <w:p w14:paraId="08976A08" w14:textId="2814BBE9" w:rsidR="006021A7" w:rsidRDefault="006021A7" w:rsidP="00454408">
      <w:pPr>
        <w:pStyle w:val="Heading2"/>
      </w:pPr>
      <w:bookmarkStart w:id="9" w:name="_Toc235776986"/>
      <w:r>
        <w:t xml:space="preserve">Address </w:t>
      </w:r>
      <w:proofErr w:type="spellStart"/>
      <w:r>
        <w:t>Dim_Students</w:t>
      </w:r>
      <w:proofErr w:type="spellEnd"/>
      <w:r>
        <w:t xml:space="preserve"> </w:t>
      </w:r>
      <w:r w:rsidR="00454408">
        <w:t>query error</w:t>
      </w:r>
      <w:bookmarkEnd w:id="9"/>
    </w:p>
    <w:p w14:paraId="7CE03FC8" w14:textId="6A5E75AD" w:rsidR="00454408" w:rsidRDefault="00454408" w:rsidP="00454408">
      <w:r>
        <w:t xml:space="preserve">Although the reports were working correctly and the model refreshed correctly in the Power BI service, when manually refreshing the model in the Power BI editor, the </w:t>
      </w:r>
      <w:proofErr w:type="spellStart"/>
      <w:r>
        <w:t>Dim_Students</w:t>
      </w:r>
      <w:proofErr w:type="spellEnd"/>
      <w:r>
        <w:t xml:space="preserve"> query was generating an error.</w:t>
      </w:r>
    </w:p>
    <w:p w14:paraId="49ACA8C0" w14:textId="36607F79" w:rsidR="00454408" w:rsidRPr="00454408" w:rsidRDefault="00454408" w:rsidP="00454408">
      <w:r>
        <w:t xml:space="preserve">This was traced to the </w:t>
      </w:r>
      <w:r w:rsidR="00246015">
        <w:t>processing of null values in the IDACI Decile column when generating the IDACI Band column.</w:t>
      </w:r>
    </w:p>
    <w:p w14:paraId="7D27AC25" w14:textId="7884451E" w:rsidR="00E35ADE" w:rsidRDefault="00E35ADE" w:rsidP="00E35ADE">
      <w:r>
        <w:t xml:space="preserve">Modified the </w:t>
      </w:r>
      <w:r w:rsidR="00B96811">
        <w:t xml:space="preserve">transform step </w:t>
      </w:r>
      <w:r w:rsidR="00246015">
        <w:t>so that the first IF statement catches the null value before the ELSE IF statements are processed.</w:t>
      </w:r>
    </w:p>
    <w:p w14:paraId="06C94508" w14:textId="5645F543" w:rsidR="006021A7" w:rsidRPr="00E35ADE" w:rsidRDefault="006021A7" w:rsidP="00E35ADE">
      <w:r>
        <w:t>Also converted the IDACI Rank, IDACI Decile and IDACI Band columns to integer.</w:t>
      </w:r>
    </w:p>
    <w:p w14:paraId="60AFADDD" w14:textId="1547BF0C" w:rsidR="00284F3E" w:rsidRDefault="00284F3E" w:rsidP="00284F3E">
      <w:pPr>
        <w:pStyle w:val="Heading1"/>
      </w:pPr>
      <w:bookmarkStart w:id="10" w:name="_Toc234264521"/>
      <w:bookmarkStart w:id="11" w:name="_Toc235776987"/>
      <w:r>
        <w:lastRenderedPageBreak/>
        <w:t>Version 1</w:t>
      </w:r>
      <w:bookmarkEnd w:id="10"/>
      <w:r w:rsidR="008A0C2F">
        <w:t>a</w:t>
      </w:r>
      <w:bookmarkEnd w:id="11"/>
    </w:p>
    <w:p w14:paraId="62DBFE7B" w14:textId="1A27D890" w:rsidR="006C0CB6" w:rsidRPr="006C0CB6" w:rsidRDefault="006C0CB6" w:rsidP="006C0CB6">
      <w:r>
        <w:t>Released 10/7/2026</w:t>
      </w:r>
    </w:p>
    <w:p w14:paraId="4EADF1B8" w14:textId="77777777" w:rsidR="00284F3E" w:rsidRDefault="00284F3E" w:rsidP="00284F3E">
      <w:pPr>
        <w:pStyle w:val="Heading2"/>
      </w:pPr>
      <w:bookmarkStart w:id="12" w:name="_Toc235776988"/>
      <w:r>
        <w:t>New FSM Classifications</w:t>
      </w:r>
      <w:bookmarkEnd w:id="12"/>
    </w:p>
    <w:p w14:paraId="3BF38D29" w14:textId="19F46C05" w:rsidR="006F639A" w:rsidRDefault="006F639A" w:rsidP="006F639A">
      <w:r>
        <w:t xml:space="preserve">The new FSM Classifications have been added in </w:t>
      </w:r>
      <w:proofErr w:type="gramStart"/>
      <w:r>
        <w:t>a number of</w:t>
      </w:r>
      <w:proofErr w:type="gramEnd"/>
      <w:r>
        <w:t xml:space="preserve"> areas as detailed below:</w:t>
      </w:r>
    </w:p>
    <w:p w14:paraId="2B6D41F6" w14:textId="76353589" w:rsidR="006F639A" w:rsidRPr="006F639A" w:rsidRDefault="006F639A" w:rsidP="00E639FD">
      <w:pPr>
        <w:pStyle w:val="Heading3"/>
      </w:pPr>
      <w:bookmarkStart w:id="13" w:name="_Toc235776989"/>
      <w:proofErr w:type="spellStart"/>
      <w:r>
        <w:t>Dim_Stud</w:t>
      </w:r>
      <w:r w:rsidR="002E04E6">
        <w:t>ents</w:t>
      </w:r>
      <w:proofErr w:type="spellEnd"/>
      <w:r>
        <w:t xml:space="preserve"> Table</w:t>
      </w:r>
      <w:bookmarkEnd w:id="13"/>
    </w:p>
    <w:p w14:paraId="021EF20B" w14:textId="77777777" w:rsidR="00284F3E" w:rsidRPr="00DF2B34" w:rsidRDefault="00284F3E" w:rsidP="00284F3E">
      <w:proofErr w:type="spellStart"/>
      <w:r w:rsidRPr="00DF2B34">
        <w:t>DIM_Students</w:t>
      </w:r>
      <w:proofErr w:type="spellEnd"/>
      <w:r w:rsidRPr="00DF2B34">
        <w:t xml:space="preserve"> table</w:t>
      </w:r>
      <w:r>
        <w:t xml:space="preserve"> updated with the following columns:</w:t>
      </w:r>
    </w:p>
    <w:p w14:paraId="78384D6F" w14:textId="77777777" w:rsidR="00284F3E" w:rsidRDefault="00284F3E" w:rsidP="00284F3E">
      <w:pPr>
        <w:ind w:left="720"/>
      </w:pPr>
      <w:r w:rsidRPr="00AC7334">
        <w:t>Targeted</w:t>
      </w:r>
      <w:r>
        <w:t xml:space="preserve"> FSM</w:t>
      </w:r>
    </w:p>
    <w:p w14:paraId="22FF996F" w14:textId="77777777" w:rsidR="00284F3E" w:rsidRDefault="00284F3E" w:rsidP="00284F3E">
      <w:pPr>
        <w:ind w:left="720"/>
      </w:pPr>
      <w:r>
        <w:t>Expanded FSM</w:t>
      </w:r>
    </w:p>
    <w:p w14:paraId="42ADF657" w14:textId="77777777" w:rsidR="00284F3E" w:rsidRDefault="00284F3E" w:rsidP="00284F3E">
      <w:pPr>
        <w:ind w:left="720"/>
      </w:pPr>
      <w:r>
        <w:t>Other FSM</w:t>
      </w:r>
    </w:p>
    <w:p w14:paraId="26D0383B" w14:textId="77777777" w:rsidR="00284F3E" w:rsidRDefault="00284F3E" w:rsidP="00284F3E">
      <w:pPr>
        <w:ind w:left="720"/>
      </w:pPr>
      <w:r>
        <w:t>FSM Category (TFSM, EFSM, OFSM, Blank)</w:t>
      </w:r>
    </w:p>
    <w:p w14:paraId="1D09F3FF" w14:textId="77777777" w:rsidR="00284F3E" w:rsidRPr="00E51AF9" w:rsidRDefault="00284F3E" w:rsidP="00E639FD">
      <w:pPr>
        <w:pStyle w:val="Heading3"/>
      </w:pPr>
      <w:bookmarkStart w:id="14" w:name="_Toc235776990"/>
      <w:proofErr w:type="spellStart"/>
      <w:r w:rsidRPr="00E51AF9">
        <w:t>CG_DemographicSelector</w:t>
      </w:r>
      <w:bookmarkEnd w:id="14"/>
      <w:proofErr w:type="spellEnd"/>
      <w:r>
        <w:t xml:space="preserve"> </w:t>
      </w:r>
    </w:p>
    <w:p w14:paraId="21E238D5" w14:textId="77777777" w:rsidR="00284F3E" w:rsidRDefault="00284F3E" w:rsidP="00284F3E">
      <w:r>
        <w:t>Updated to included Targeted FSM, Expanded FSM and Other FSM</w:t>
      </w:r>
    </w:p>
    <w:p w14:paraId="7EAB09E2" w14:textId="77777777" w:rsidR="00284F3E" w:rsidRPr="00B02258" w:rsidRDefault="00284F3E" w:rsidP="00E639FD">
      <w:pPr>
        <w:pStyle w:val="Heading3"/>
      </w:pPr>
      <w:bookmarkStart w:id="15" w:name="_Toc235776991"/>
      <w:proofErr w:type="spellStart"/>
      <w:r w:rsidRPr="00B02258">
        <w:t>CG_Demogra</w:t>
      </w:r>
      <w:r>
        <w:t>p</w:t>
      </w:r>
      <w:r w:rsidRPr="00B02258">
        <w:t>hic_Filter</w:t>
      </w:r>
      <w:proofErr w:type="spellEnd"/>
      <w:r>
        <w:t xml:space="preserve"> – Calculation Group</w:t>
      </w:r>
      <w:bookmarkEnd w:id="15"/>
    </w:p>
    <w:p w14:paraId="02A72063" w14:textId="77777777" w:rsidR="00284F3E" w:rsidRDefault="00284F3E" w:rsidP="00284F3E">
      <w:r>
        <w:t>Updated to included Targeted FSM, Expanded FSM and Other FSM</w:t>
      </w:r>
    </w:p>
    <w:p w14:paraId="60921E0D" w14:textId="77777777" w:rsidR="00284F3E" w:rsidRPr="00DD34D6" w:rsidRDefault="00284F3E" w:rsidP="00E639FD">
      <w:pPr>
        <w:pStyle w:val="Heading3"/>
      </w:pPr>
      <w:bookmarkStart w:id="16" w:name="_Toc235776992"/>
      <w:proofErr w:type="spellStart"/>
      <w:r w:rsidRPr="00DD34D6">
        <w:t>CG_Cohort_Demographic_Split</w:t>
      </w:r>
      <w:proofErr w:type="spellEnd"/>
      <w:r>
        <w:t xml:space="preserve"> – Calculation Group</w:t>
      </w:r>
      <w:bookmarkEnd w:id="16"/>
    </w:p>
    <w:p w14:paraId="6097B961" w14:textId="77777777" w:rsidR="00284F3E" w:rsidRDefault="00284F3E" w:rsidP="00284F3E">
      <w:r>
        <w:t>In group item updated with KEEPFILTERS for Targeted FSM, Expanded FSM and Other FSM</w:t>
      </w:r>
    </w:p>
    <w:p w14:paraId="37AFBB38" w14:textId="77777777" w:rsidR="00284F3E" w:rsidRDefault="00284F3E" w:rsidP="00284F3E">
      <w:r>
        <w:t>Out group item updated with KEEPFILTERS for Targeted FSM, Expanded FSM and Other FSM</w:t>
      </w:r>
    </w:p>
    <w:p w14:paraId="6BAE2C48" w14:textId="77777777" w:rsidR="00284F3E" w:rsidRDefault="00284F3E" w:rsidP="00284F3E">
      <w:r>
        <w:t>Diff item updated with KEEPFILTERS for Targeted FSM, Expanded FSM and Other FSM</w:t>
      </w:r>
    </w:p>
    <w:p w14:paraId="13E5B74D" w14:textId="77777777" w:rsidR="00284F3E" w:rsidRPr="00743FE1" w:rsidRDefault="00284F3E" w:rsidP="00E639FD">
      <w:pPr>
        <w:pStyle w:val="Heading3"/>
      </w:pPr>
      <w:bookmarkStart w:id="17" w:name="_Toc235776993"/>
      <w:r w:rsidRPr="00743FE1">
        <w:t>RC Students (All Demographics)</w:t>
      </w:r>
      <w:bookmarkEnd w:id="17"/>
    </w:p>
    <w:p w14:paraId="6EB5C33C" w14:textId="77777777" w:rsidR="00284F3E" w:rsidRDefault="00284F3E" w:rsidP="00284F3E">
      <w:r>
        <w:t>Updated to remove filter from Targeted FSM, Expanded FSM and Other FSM</w:t>
      </w:r>
    </w:p>
    <w:p w14:paraId="4E0FD2D3" w14:textId="77777777" w:rsidR="00284F3E" w:rsidRPr="00743FE1" w:rsidRDefault="00284F3E" w:rsidP="00E639FD">
      <w:pPr>
        <w:pStyle w:val="Heading3"/>
      </w:pPr>
      <w:bookmarkStart w:id="18" w:name="_Toc235776994"/>
      <w:r w:rsidRPr="00743FE1">
        <w:t>Demographic Lightbar</w:t>
      </w:r>
      <w:bookmarkEnd w:id="18"/>
    </w:p>
    <w:p w14:paraId="5017D692" w14:textId="77777777" w:rsidR="00284F3E" w:rsidRDefault="00284F3E" w:rsidP="00284F3E">
      <w:r>
        <w:t>Updated to measures to include Targeted FSM, Expanded FSM and Other FSM</w:t>
      </w:r>
    </w:p>
    <w:p w14:paraId="3D8F8AC9" w14:textId="77777777" w:rsidR="00284F3E" w:rsidRPr="006D34CD" w:rsidRDefault="00284F3E" w:rsidP="006F639A">
      <w:pPr>
        <w:pStyle w:val="Heading2"/>
      </w:pPr>
      <w:bookmarkStart w:id="19" w:name="_Toc235776995"/>
      <w:r w:rsidRPr="006D34CD">
        <w:t>Measure Comments</w:t>
      </w:r>
      <w:bookmarkEnd w:id="19"/>
    </w:p>
    <w:p w14:paraId="46CC2280" w14:textId="77777777" w:rsidR="00284F3E" w:rsidRDefault="00284F3E" w:rsidP="00284F3E">
      <w:r>
        <w:t>Comments in measures were reviewed to:</w:t>
      </w:r>
    </w:p>
    <w:p w14:paraId="20546E68" w14:textId="77777777" w:rsidR="00284F3E" w:rsidRDefault="00284F3E" w:rsidP="00284F3E">
      <w:pPr>
        <w:ind w:left="720"/>
      </w:pPr>
      <w:r>
        <w:t>Correct spelling errors</w:t>
      </w:r>
    </w:p>
    <w:p w14:paraId="621C4074" w14:textId="77777777" w:rsidR="00284F3E" w:rsidRDefault="00284F3E" w:rsidP="00284F3E">
      <w:pPr>
        <w:ind w:left="720"/>
      </w:pPr>
      <w:r>
        <w:t>Reword comments for better clarity</w:t>
      </w:r>
    </w:p>
    <w:p w14:paraId="70E19694" w14:textId="77777777" w:rsidR="00284F3E" w:rsidRDefault="00284F3E" w:rsidP="00284F3E">
      <w:pPr>
        <w:ind w:left="720"/>
      </w:pPr>
      <w:r>
        <w:t>Add comments where none were present, but it was felt helpful to have some.</w:t>
      </w:r>
    </w:p>
    <w:p w14:paraId="195A8FF3" w14:textId="77777777" w:rsidR="00284F3E" w:rsidRPr="001F6E51" w:rsidRDefault="00284F3E" w:rsidP="006F639A">
      <w:pPr>
        <w:pStyle w:val="Heading2"/>
      </w:pPr>
      <w:bookmarkStart w:id="20" w:name="_Toc235776996"/>
      <w:r w:rsidRPr="001F6E51">
        <w:t>Time Base Calculation Group</w:t>
      </w:r>
      <w:bookmarkEnd w:id="20"/>
    </w:p>
    <w:p w14:paraId="42510B35" w14:textId="77777777" w:rsidR="00284F3E" w:rsidRDefault="00284F3E" w:rsidP="00284F3E">
      <w:r>
        <w:t xml:space="preserve">The items in this group were bought into alignment such that if the check for possible marks returns blank, they will return blank otherwise they will return the selected measure unless the selected measure is blank, in which case they will return 0. </w:t>
      </w:r>
    </w:p>
    <w:p w14:paraId="3A27D75B" w14:textId="77777777" w:rsidR="00284F3E" w:rsidRDefault="00284F3E" w:rsidP="00284F3E">
      <w:r>
        <w:t xml:space="preserve">This provides better consistency across visuals. </w:t>
      </w:r>
    </w:p>
    <w:p w14:paraId="257D9580" w14:textId="77777777" w:rsidR="00284F3E" w:rsidRDefault="00284F3E" w:rsidP="00284F3E">
      <w:r>
        <w:t>Due to blank and 0 being treated the same for comparisons, trend calculations are not affected by this change.</w:t>
      </w:r>
    </w:p>
    <w:p w14:paraId="17E19612" w14:textId="45A424AD" w:rsidR="00AF7054" w:rsidRDefault="00AF7054" w:rsidP="00AF7054">
      <w:pPr>
        <w:pStyle w:val="Heading2"/>
      </w:pPr>
      <w:bookmarkStart w:id="21" w:name="_Toc235776997"/>
      <w:r>
        <w:lastRenderedPageBreak/>
        <w:t>IDACI Values</w:t>
      </w:r>
      <w:bookmarkEnd w:id="21"/>
    </w:p>
    <w:p w14:paraId="0E69D30A" w14:textId="6BE02679" w:rsidR="00AF7054" w:rsidRDefault="00AF7054" w:rsidP="00AF7054">
      <w:r>
        <w:t xml:space="preserve">The following IDACI values were added to each student row in the </w:t>
      </w:r>
      <w:proofErr w:type="spellStart"/>
      <w:r>
        <w:t>DIM_Students</w:t>
      </w:r>
      <w:proofErr w:type="spellEnd"/>
      <w:r>
        <w:t xml:space="preserve"> table based on postcode:</w:t>
      </w:r>
    </w:p>
    <w:p w14:paraId="53E979C8" w14:textId="5452A16D" w:rsidR="00AF7054" w:rsidRDefault="00AF7054" w:rsidP="00AF7054">
      <w:pPr>
        <w:ind w:left="720"/>
      </w:pPr>
      <w:r>
        <w:t>IDACI Rank</w:t>
      </w:r>
    </w:p>
    <w:p w14:paraId="74E9C304" w14:textId="7AF9855B" w:rsidR="00AF7054" w:rsidRDefault="00AF7054" w:rsidP="00AF7054">
      <w:pPr>
        <w:ind w:left="720"/>
      </w:pPr>
      <w:r>
        <w:t>IDACI Decile</w:t>
      </w:r>
    </w:p>
    <w:p w14:paraId="4D3A45C0" w14:textId="7BCD004C" w:rsidR="0078276F" w:rsidRDefault="0078276F" w:rsidP="001D5033">
      <w:pPr>
        <w:ind w:left="720"/>
      </w:pPr>
      <w:proofErr w:type="gramStart"/>
      <w:r>
        <w:t>IDACI  Value</w:t>
      </w:r>
      <w:proofErr w:type="gramEnd"/>
    </w:p>
    <w:p w14:paraId="0DE62D21" w14:textId="71DABDB5" w:rsidR="00E857CB" w:rsidRDefault="00E857CB" w:rsidP="001D5033">
      <w:pPr>
        <w:ind w:left="720"/>
      </w:pPr>
      <w:r>
        <w:t>IDACI Band (puts the deciles in Bands 1 to 5 with two deciles per band</w:t>
      </w:r>
      <w:r w:rsidR="00A261DA">
        <w:t>. S</w:t>
      </w:r>
      <w:r>
        <w:t>tarting with deciles 1 and 2 in band 1</w:t>
      </w:r>
      <w:r w:rsidR="00A261DA">
        <w:t>)</w:t>
      </w:r>
    </w:p>
    <w:p w14:paraId="5DDD285D" w14:textId="77777777" w:rsidR="00284F3E" w:rsidRDefault="00284F3E" w:rsidP="00284F3E">
      <w:pPr>
        <w:pStyle w:val="Heading1"/>
      </w:pPr>
      <w:bookmarkStart w:id="22" w:name="_Toc234264522"/>
      <w:bookmarkStart w:id="23" w:name="_Toc235776998"/>
      <w:r>
        <w:t>Version 1</w:t>
      </w:r>
      <w:bookmarkEnd w:id="22"/>
      <w:bookmarkEnd w:id="23"/>
    </w:p>
    <w:p w14:paraId="24946B27" w14:textId="5339F234" w:rsidR="007008AF" w:rsidRDefault="00284F3E" w:rsidP="00284F3E">
      <w:r>
        <w:t>Initial release 26/06/2026</w:t>
      </w:r>
    </w:p>
    <w:sectPr w:rsidR="007008AF">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870AD" w14:textId="77777777" w:rsidR="00F23866" w:rsidRDefault="00F23866" w:rsidP="00187062">
      <w:pPr>
        <w:spacing w:after="0" w:line="240" w:lineRule="auto"/>
      </w:pPr>
      <w:r>
        <w:separator/>
      </w:r>
    </w:p>
  </w:endnote>
  <w:endnote w:type="continuationSeparator" w:id="0">
    <w:p w14:paraId="6103371C" w14:textId="77777777" w:rsidR="00F23866" w:rsidRDefault="00F23866" w:rsidP="00187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500418"/>
      <w:docPartObj>
        <w:docPartGallery w:val="Page Numbers (Bottom of Page)"/>
        <w:docPartUnique/>
      </w:docPartObj>
    </w:sdtPr>
    <w:sdtEndPr/>
    <w:sdtContent>
      <w:sdt>
        <w:sdtPr>
          <w:id w:val="-1705238520"/>
          <w:docPartObj>
            <w:docPartGallery w:val="Page Numbers (Top of Page)"/>
            <w:docPartUnique/>
          </w:docPartObj>
        </w:sdtPr>
        <w:sdtEndPr/>
        <w:sdtContent>
          <w:p w14:paraId="4070A6AE" w14:textId="3150FC51" w:rsidR="005D0394" w:rsidRDefault="005D039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C145B2" w14:textId="77777777" w:rsidR="00187062" w:rsidRDefault="001870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688D1" w14:textId="77777777" w:rsidR="00F23866" w:rsidRDefault="00F23866" w:rsidP="00187062">
      <w:pPr>
        <w:spacing w:after="0" w:line="240" w:lineRule="auto"/>
      </w:pPr>
      <w:r>
        <w:separator/>
      </w:r>
    </w:p>
  </w:footnote>
  <w:footnote w:type="continuationSeparator" w:id="0">
    <w:p w14:paraId="25734C3D" w14:textId="77777777" w:rsidR="00F23866" w:rsidRDefault="00F23866" w:rsidP="00187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30E7"/>
    <w:multiLevelType w:val="hybridMultilevel"/>
    <w:tmpl w:val="A46E8C7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5134E7F"/>
    <w:multiLevelType w:val="hybridMultilevel"/>
    <w:tmpl w:val="494C7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95122"/>
    <w:multiLevelType w:val="hybridMultilevel"/>
    <w:tmpl w:val="784C9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3420F"/>
    <w:multiLevelType w:val="multilevel"/>
    <w:tmpl w:val="DAC42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568FC"/>
    <w:multiLevelType w:val="hybridMultilevel"/>
    <w:tmpl w:val="989C0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1B4EB8"/>
    <w:multiLevelType w:val="hybridMultilevel"/>
    <w:tmpl w:val="59047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F5E0B"/>
    <w:multiLevelType w:val="hybridMultilevel"/>
    <w:tmpl w:val="E90C2222"/>
    <w:lvl w:ilvl="0" w:tplc="D154197C">
      <w:numFmt w:val="bullet"/>
      <w:lvlText w:val="-"/>
      <w:lvlJc w:val="left"/>
      <w:pPr>
        <w:ind w:left="1440" w:hanging="360"/>
      </w:pPr>
      <w:rPr>
        <w:rFonts w:ascii="Calibri" w:eastAsiaTheme="minorHAnsi"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C075E2F"/>
    <w:multiLevelType w:val="hybridMultilevel"/>
    <w:tmpl w:val="FCCE0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AE337F"/>
    <w:multiLevelType w:val="hybridMultilevel"/>
    <w:tmpl w:val="85E06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913CEA"/>
    <w:multiLevelType w:val="hybridMultilevel"/>
    <w:tmpl w:val="289A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FD70F7"/>
    <w:multiLevelType w:val="multilevel"/>
    <w:tmpl w:val="1EBC76F0"/>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30B53A0D"/>
    <w:multiLevelType w:val="hybridMultilevel"/>
    <w:tmpl w:val="62B2CA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AF0662"/>
    <w:multiLevelType w:val="hybridMultilevel"/>
    <w:tmpl w:val="118E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E146CB"/>
    <w:multiLevelType w:val="hybridMultilevel"/>
    <w:tmpl w:val="1946D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231791"/>
    <w:multiLevelType w:val="multilevel"/>
    <w:tmpl w:val="7F263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5F6329"/>
    <w:multiLevelType w:val="hybridMultilevel"/>
    <w:tmpl w:val="E04433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8E593C"/>
    <w:multiLevelType w:val="hybridMultilevel"/>
    <w:tmpl w:val="730063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464937"/>
    <w:multiLevelType w:val="hybridMultilevel"/>
    <w:tmpl w:val="05468D36"/>
    <w:lvl w:ilvl="0" w:tplc="128E1E3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1653901"/>
    <w:multiLevelType w:val="hybridMultilevel"/>
    <w:tmpl w:val="2B782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B00DC6"/>
    <w:multiLevelType w:val="hybridMultilevel"/>
    <w:tmpl w:val="17D0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F47E40"/>
    <w:multiLevelType w:val="hybridMultilevel"/>
    <w:tmpl w:val="56FEA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C07730"/>
    <w:multiLevelType w:val="hybridMultilevel"/>
    <w:tmpl w:val="A2E2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011D29"/>
    <w:multiLevelType w:val="hybridMultilevel"/>
    <w:tmpl w:val="ED4C0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1910581">
    <w:abstractNumId w:val="16"/>
  </w:num>
  <w:num w:numId="2" w16cid:durableId="1439106305">
    <w:abstractNumId w:val="11"/>
  </w:num>
  <w:num w:numId="3" w16cid:durableId="1882401287">
    <w:abstractNumId w:val="7"/>
  </w:num>
  <w:num w:numId="4" w16cid:durableId="1037658295">
    <w:abstractNumId w:val="0"/>
  </w:num>
  <w:num w:numId="5" w16cid:durableId="1790204897">
    <w:abstractNumId w:val="17"/>
  </w:num>
  <w:num w:numId="6" w16cid:durableId="589969777">
    <w:abstractNumId w:val="6"/>
  </w:num>
  <w:num w:numId="7" w16cid:durableId="1827277972">
    <w:abstractNumId w:val="10"/>
  </w:num>
  <w:num w:numId="8" w16cid:durableId="1970165842">
    <w:abstractNumId w:val="14"/>
  </w:num>
  <w:num w:numId="9" w16cid:durableId="125898171">
    <w:abstractNumId w:val="19"/>
  </w:num>
  <w:num w:numId="10" w16cid:durableId="1732919652">
    <w:abstractNumId w:val="18"/>
  </w:num>
  <w:num w:numId="11" w16cid:durableId="559633453">
    <w:abstractNumId w:val="4"/>
  </w:num>
  <w:num w:numId="12" w16cid:durableId="1794791212">
    <w:abstractNumId w:val="22"/>
  </w:num>
  <w:num w:numId="13" w16cid:durableId="1927499240">
    <w:abstractNumId w:val="1"/>
  </w:num>
  <w:num w:numId="14" w16cid:durableId="1759709273">
    <w:abstractNumId w:val="3"/>
  </w:num>
  <w:num w:numId="15" w16cid:durableId="937447358">
    <w:abstractNumId w:val="21"/>
  </w:num>
  <w:num w:numId="16" w16cid:durableId="1364283621">
    <w:abstractNumId w:val="9"/>
  </w:num>
  <w:num w:numId="17" w16cid:durableId="1702124580">
    <w:abstractNumId w:val="5"/>
  </w:num>
  <w:num w:numId="18" w16cid:durableId="2121414650">
    <w:abstractNumId w:val="13"/>
  </w:num>
  <w:num w:numId="19" w16cid:durableId="662009574">
    <w:abstractNumId w:val="8"/>
  </w:num>
  <w:num w:numId="20" w16cid:durableId="722095890">
    <w:abstractNumId w:val="12"/>
  </w:num>
  <w:num w:numId="21" w16cid:durableId="262804310">
    <w:abstractNumId w:val="2"/>
  </w:num>
  <w:num w:numId="22" w16cid:durableId="1118063760">
    <w:abstractNumId w:val="20"/>
  </w:num>
  <w:num w:numId="23" w16cid:durableId="75335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C54"/>
    <w:rsid w:val="00000B40"/>
    <w:rsid w:val="00002CD3"/>
    <w:rsid w:val="000032CF"/>
    <w:rsid w:val="00003E3E"/>
    <w:rsid w:val="00005710"/>
    <w:rsid w:val="000073C6"/>
    <w:rsid w:val="000075C3"/>
    <w:rsid w:val="000100F9"/>
    <w:rsid w:val="00010C96"/>
    <w:rsid w:val="00012376"/>
    <w:rsid w:val="00012768"/>
    <w:rsid w:val="00012A99"/>
    <w:rsid w:val="000134B7"/>
    <w:rsid w:val="00013591"/>
    <w:rsid w:val="0002139B"/>
    <w:rsid w:val="000226D1"/>
    <w:rsid w:val="0002597B"/>
    <w:rsid w:val="0002604C"/>
    <w:rsid w:val="00027485"/>
    <w:rsid w:val="00030058"/>
    <w:rsid w:val="00030F85"/>
    <w:rsid w:val="000313EF"/>
    <w:rsid w:val="00031890"/>
    <w:rsid w:val="00031A38"/>
    <w:rsid w:val="00031CAC"/>
    <w:rsid w:val="00032564"/>
    <w:rsid w:val="000333F3"/>
    <w:rsid w:val="0003393C"/>
    <w:rsid w:val="00034659"/>
    <w:rsid w:val="00034CAF"/>
    <w:rsid w:val="000354DA"/>
    <w:rsid w:val="00035AC0"/>
    <w:rsid w:val="000368F0"/>
    <w:rsid w:val="0004143A"/>
    <w:rsid w:val="00041F03"/>
    <w:rsid w:val="00042C29"/>
    <w:rsid w:val="00042E6F"/>
    <w:rsid w:val="000433CC"/>
    <w:rsid w:val="000438C5"/>
    <w:rsid w:val="00044548"/>
    <w:rsid w:val="00044A60"/>
    <w:rsid w:val="00045400"/>
    <w:rsid w:val="0004540E"/>
    <w:rsid w:val="0004608F"/>
    <w:rsid w:val="00047DB4"/>
    <w:rsid w:val="00050344"/>
    <w:rsid w:val="0005092A"/>
    <w:rsid w:val="000573A0"/>
    <w:rsid w:val="00057D0B"/>
    <w:rsid w:val="00061C42"/>
    <w:rsid w:val="00063912"/>
    <w:rsid w:val="00063C7A"/>
    <w:rsid w:val="00064D53"/>
    <w:rsid w:val="00065123"/>
    <w:rsid w:val="00065F5E"/>
    <w:rsid w:val="000666D5"/>
    <w:rsid w:val="00066BE6"/>
    <w:rsid w:val="000679F6"/>
    <w:rsid w:val="0007140B"/>
    <w:rsid w:val="00074193"/>
    <w:rsid w:val="00074282"/>
    <w:rsid w:val="0007574D"/>
    <w:rsid w:val="00077DFA"/>
    <w:rsid w:val="000813F2"/>
    <w:rsid w:val="00083582"/>
    <w:rsid w:val="000839CF"/>
    <w:rsid w:val="00084DB0"/>
    <w:rsid w:val="000851C6"/>
    <w:rsid w:val="00085D1C"/>
    <w:rsid w:val="0008646B"/>
    <w:rsid w:val="00086C41"/>
    <w:rsid w:val="0009140D"/>
    <w:rsid w:val="00091AEA"/>
    <w:rsid w:val="00092D26"/>
    <w:rsid w:val="0009392A"/>
    <w:rsid w:val="00093A82"/>
    <w:rsid w:val="000943C1"/>
    <w:rsid w:val="00096267"/>
    <w:rsid w:val="00096B7D"/>
    <w:rsid w:val="00096E33"/>
    <w:rsid w:val="00097808"/>
    <w:rsid w:val="00097A49"/>
    <w:rsid w:val="000A1969"/>
    <w:rsid w:val="000A1A59"/>
    <w:rsid w:val="000A1B8F"/>
    <w:rsid w:val="000A3B10"/>
    <w:rsid w:val="000A4CD7"/>
    <w:rsid w:val="000A5C61"/>
    <w:rsid w:val="000A7720"/>
    <w:rsid w:val="000B10CE"/>
    <w:rsid w:val="000B1340"/>
    <w:rsid w:val="000B1586"/>
    <w:rsid w:val="000B1AF1"/>
    <w:rsid w:val="000B1CE8"/>
    <w:rsid w:val="000B2684"/>
    <w:rsid w:val="000B280D"/>
    <w:rsid w:val="000B3147"/>
    <w:rsid w:val="000B41FB"/>
    <w:rsid w:val="000B534E"/>
    <w:rsid w:val="000B53A1"/>
    <w:rsid w:val="000B765A"/>
    <w:rsid w:val="000C03AF"/>
    <w:rsid w:val="000C07BD"/>
    <w:rsid w:val="000C08B4"/>
    <w:rsid w:val="000C10A6"/>
    <w:rsid w:val="000C1AA5"/>
    <w:rsid w:val="000C1C5F"/>
    <w:rsid w:val="000C299A"/>
    <w:rsid w:val="000C2F8B"/>
    <w:rsid w:val="000C3046"/>
    <w:rsid w:val="000C3C2C"/>
    <w:rsid w:val="000C4D07"/>
    <w:rsid w:val="000C5CBA"/>
    <w:rsid w:val="000C5F67"/>
    <w:rsid w:val="000C671F"/>
    <w:rsid w:val="000C6E0E"/>
    <w:rsid w:val="000D0830"/>
    <w:rsid w:val="000D0BB9"/>
    <w:rsid w:val="000D1DBF"/>
    <w:rsid w:val="000D1FDD"/>
    <w:rsid w:val="000D6BDA"/>
    <w:rsid w:val="000D6EBA"/>
    <w:rsid w:val="000D6F3B"/>
    <w:rsid w:val="000E0386"/>
    <w:rsid w:val="000E1E2A"/>
    <w:rsid w:val="000E292D"/>
    <w:rsid w:val="000E2C66"/>
    <w:rsid w:val="000E32D9"/>
    <w:rsid w:val="000E607C"/>
    <w:rsid w:val="000F21E9"/>
    <w:rsid w:val="000F2527"/>
    <w:rsid w:val="000F32D0"/>
    <w:rsid w:val="000F3B31"/>
    <w:rsid w:val="000F5551"/>
    <w:rsid w:val="000F573A"/>
    <w:rsid w:val="000F7CAA"/>
    <w:rsid w:val="00101423"/>
    <w:rsid w:val="0010269C"/>
    <w:rsid w:val="00102974"/>
    <w:rsid w:val="00103151"/>
    <w:rsid w:val="001039B1"/>
    <w:rsid w:val="00103DA6"/>
    <w:rsid w:val="00104A9E"/>
    <w:rsid w:val="00104F8B"/>
    <w:rsid w:val="001075FB"/>
    <w:rsid w:val="001102AA"/>
    <w:rsid w:val="00110730"/>
    <w:rsid w:val="0011182D"/>
    <w:rsid w:val="001119B7"/>
    <w:rsid w:val="00113072"/>
    <w:rsid w:val="0011338C"/>
    <w:rsid w:val="001137ED"/>
    <w:rsid w:val="00113B96"/>
    <w:rsid w:val="00113E30"/>
    <w:rsid w:val="00113EA2"/>
    <w:rsid w:val="001166C5"/>
    <w:rsid w:val="00116934"/>
    <w:rsid w:val="00116F0B"/>
    <w:rsid w:val="00117EE7"/>
    <w:rsid w:val="0012166A"/>
    <w:rsid w:val="0012271F"/>
    <w:rsid w:val="00123433"/>
    <w:rsid w:val="00123C8C"/>
    <w:rsid w:val="001240ED"/>
    <w:rsid w:val="00125055"/>
    <w:rsid w:val="00127144"/>
    <w:rsid w:val="00130CEF"/>
    <w:rsid w:val="00131507"/>
    <w:rsid w:val="00131DF0"/>
    <w:rsid w:val="00132B48"/>
    <w:rsid w:val="001373E2"/>
    <w:rsid w:val="00137767"/>
    <w:rsid w:val="00140419"/>
    <w:rsid w:val="001416E6"/>
    <w:rsid w:val="001418E2"/>
    <w:rsid w:val="00142CB3"/>
    <w:rsid w:val="00142F36"/>
    <w:rsid w:val="00142FA0"/>
    <w:rsid w:val="0014329B"/>
    <w:rsid w:val="00143446"/>
    <w:rsid w:val="00144078"/>
    <w:rsid w:val="0014526F"/>
    <w:rsid w:val="00145BC8"/>
    <w:rsid w:val="00145CAB"/>
    <w:rsid w:val="00147E63"/>
    <w:rsid w:val="00150EF5"/>
    <w:rsid w:val="00152432"/>
    <w:rsid w:val="0015400C"/>
    <w:rsid w:val="00154439"/>
    <w:rsid w:val="0015468D"/>
    <w:rsid w:val="00155463"/>
    <w:rsid w:val="00155561"/>
    <w:rsid w:val="00157237"/>
    <w:rsid w:val="001574E1"/>
    <w:rsid w:val="00161D60"/>
    <w:rsid w:val="0016237B"/>
    <w:rsid w:val="00162D9A"/>
    <w:rsid w:val="001638B9"/>
    <w:rsid w:val="00163CF1"/>
    <w:rsid w:val="00164DCF"/>
    <w:rsid w:val="00165DBA"/>
    <w:rsid w:val="00166E2B"/>
    <w:rsid w:val="00166FD5"/>
    <w:rsid w:val="001702E1"/>
    <w:rsid w:val="001719B8"/>
    <w:rsid w:val="00171F36"/>
    <w:rsid w:val="00172BD8"/>
    <w:rsid w:val="0017358B"/>
    <w:rsid w:val="00173932"/>
    <w:rsid w:val="0017456D"/>
    <w:rsid w:val="00181853"/>
    <w:rsid w:val="00182251"/>
    <w:rsid w:val="00184ED8"/>
    <w:rsid w:val="00185790"/>
    <w:rsid w:val="00186FF4"/>
    <w:rsid w:val="00187062"/>
    <w:rsid w:val="0018731A"/>
    <w:rsid w:val="001874F4"/>
    <w:rsid w:val="001878C9"/>
    <w:rsid w:val="001910D4"/>
    <w:rsid w:val="00191595"/>
    <w:rsid w:val="00192772"/>
    <w:rsid w:val="001943C4"/>
    <w:rsid w:val="0019730E"/>
    <w:rsid w:val="001977B4"/>
    <w:rsid w:val="001977E5"/>
    <w:rsid w:val="001A09B2"/>
    <w:rsid w:val="001A0AE9"/>
    <w:rsid w:val="001A2EFD"/>
    <w:rsid w:val="001A598C"/>
    <w:rsid w:val="001A7769"/>
    <w:rsid w:val="001A7EFB"/>
    <w:rsid w:val="001B1DAC"/>
    <w:rsid w:val="001B2BBC"/>
    <w:rsid w:val="001B2FB8"/>
    <w:rsid w:val="001B3846"/>
    <w:rsid w:val="001B4015"/>
    <w:rsid w:val="001B406C"/>
    <w:rsid w:val="001B4296"/>
    <w:rsid w:val="001B42C8"/>
    <w:rsid w:val="001B44FE"/>
    <w:rsid w:val="001B4D48"/>
    <w:rsid w:val="001B5476"/>
    <w:rsid w:val="001B55B9"/>
    <w:rsid w:val="001B70AE"/>
    <w:rsid w:val="001C2565"/>
    <w:rsid w:val="001C29BC"/>
    <w:rsid w:val="001C34A3"/>
    <w:rsid w:val="001C41E3"/>
    <w:rsid w:val="001C6D31"/>
    <w:rsid w:val="001D1DEA"/>
    <w:rsid w:val="001D2B18"/>
    <w:rsid w:val="001D30BD"/>
    <w:rsid w:val="001D33FD"/>
    <w:rsid w:val="001D3BE2"/>
    <w:rsid w:val="001D3EB2"/>
    <w:rsid w:val="001D5006"/>
    <w:rsid w:val="001D5033"/>
    <w:rsid w:val="001D6370"/>
    <w:rsid w:val="001D6E9C"/>
    <w:rsid w:val="001D76D7"/>
    <w:rsid w:val="001E01CE"/>
    <w:rsid w:val="001E0372"/>
    <w:rsid w:val="001E0EBD"/>
    <w:rsid w:val="001E12A0"/>
    <w:rsid w:val="001E12D5"/>
    <w:rsid w:val="001E14C8"/>
    <w:rsid w:val="001E2404"/>
    <w:rsid w:val="001E2467"/>
    <w:rsid w:val="001E2472"/>
    <w:rsid w:val="001E29E9"/>
    <w:rsid w:val="001E4915"/>
    <w:rsid w:val="001E4D74"/>
    <w:rsid w:val="001E5394"/>
    <w:rsid w:val="001E733E"/>
    <w:rsid w:val="001E7781"/>
    <w:rsid w:val="001E7ECA"/>
    <w:rsid w:val="001F03BC"/>
    <w:rsid w:val="001F1185"/>
    <w:rsid w:val="001F279C"/>
    <w:rsid w:val="001F29D5"/>
    <w:rsid w:val="001F43D8"/>
    <w:rsid w:val="001F54CA"/>
    <w:rsid w:val="001F6982"/>
    <w:rsid w:val="001F74C8"/>
    <w:rsid w:val="001F75E4"/>
    <w:rsid w:val="002006C6"/>
    <w:rsid w:val="00200D93"/>
    <w:rsid w:val="0020193D"/>
    <w:rsid w:val="002021C2"/>
    <w:rsid w:val="0020354B"/>
    <w:rsid w:val="00203F47"/>
    <w:rsid w:val="00205F92"/>
    <w:rsid w:val="002061F2"/>
    <w:rsid w:val="00210221"/>
    <w:rsid w:val="002104C6"/>
    <w:rsid w:val="00210912"/>
    <w:rsid w:val="00210E26"/>
    <w:rsid w:val="0021309D"/>
    <w:rsid w:val="002156B4"/>
    <w:rsid w:val="00216680"/>
    <w:rsid w:val="00217503"/>
    <w:rsid w:val="00217B52"/>
    <w:rsid w:val="002203AB"/>
    <w:rsid w:val="00220A31"/>
    <w:rsid w:val="00220ABB"/>
    <w:rsid w:val="00221669"/>
    <w:rsid w:val="00222687"/>
    <w:rsid w:val="00223E5B"/>
    <w:rsid w:val="00224D25"/>
    <w:rsid w:val="002270B0"/>
    <w:rsid w:val="00227951"/>
    <w:rsid w:val="00227E20"/>
    <w:rsid w:val="00230FE9"/>
    <w:rsid w:val="002312C7"/>
    <w:rsid w:val="00237724"/>
    <w:rsid w:val="002379BB"/>
    <w:rsid w:val="00241022"/>
    <w:rsid w:val="00241064"/>
    <w:rsid w:val="00244713"/>
    <w:rsid w:val="002455E4"/>
    <w:rsid w:val="00246015"/>
    <w:rsid w:val="002460AD"/>
    <w:rsid w:val="00246654"/>
    <w:rsid w:val="00247AFC"/>
    <w:rsid w:val="00250DA6"/>
    <w:rsid w:val="0025157D"/>
    <w:rsid w:val="00251698"/>
    <w:rsid w:val="00252C79"/>
    <w:rsid w:val="0025565D"/>
    <w:rsid w:val="002560A7"/>
    <w:rsid w:val="00261397"/>
    <w:rsid w:val="00261E2D"/>
    <w:rsid w:val="00261E47"/>
    <w:rsid w:val="0026203B"/>
    <w:rsid w:val="00262332"/>
    <w:rsid w:val="00262670"/>
    <w:rsid w:val="00262F6C"/>
    <w:rsid w:val="00263ADE"/>
    <w:rsid w:val="00263F86"/>
    <w:rsid w:val="00264F7C"/>
    <w:rsid w:val="00265DF1"/>
    <w:rsid w:val="002663C2"/>
    <w:rsid w:val="00266A42"/>
    <w:rsid w:val="0027171F"/>
    <w:rsid w:val="00271AFB"/>
    <w:rsid w:val="00272D14"/>
    <w:rsid w:val="00273357"/>
    <w:rsid w:val="002733BF"/>
    <w:rsid w:val="0027494F"/>
    <w:rsid w:val="00274A21"/>
    <w:rsid w:val="00276889"/>
    <w:rsid w:val="00276F7A"/>
    <w:rsid w:val="00276FFB"/>
    <w:rsid w:val="00277CE8"/>
    <w:rsid w:val="00281D1D"/>
    <w:rsid w:val="0028240D"/>
    <w:rsid w:val="00284F3E"/>
    <w:rsid w:val="0028543E"/>
    <w:rsid w:val="00285833"/>
    <w:rsid w:val="00286B1C"/>
    <w:rsid w:val="00290144"/>
    <w:rsid w:val="00291296"/>
    <w:rsid w:val="002916B1"/>
    <w:rsid w:val="00291751"/>
    <w:rsid w:val="00292771"/>
    <w:rsid w:val="0029290C"/>
    <w:rsid w:val="00294320"/>
    <w:rsid w:val="00295115"/>
    <w:rsid w:val="0029554F"/>
    <w:rsid w:val="00295981"/>
    <w:rsid w:val="00295A90"/>
    <w:rsid w:val="00297C12"/>
    <w:rsid w:val="002A0599"/>
    <w:rsid w:val="002A2295"/>
    <w:rsid w:val="002A2E51"/>
    <w:rsid w:val="002A2F2A"/>
    <w:rsid w:val="002A4477"/>
    <w:rsid w:val="002A4649"/>
    <w:rsid w:val="002A49CE"/>
    <w:rsid w:val="002A4FE6"/>
    <w:rsid w:val="002A612E"/>
    <w:rsid w:val="002B2B44"/>
    <w:rsid w:val="002B39AC"/>
    <w:rsid w:val="002B576F"/>
    <w:rsid w:val="002B691F"/>
    <w:rsid w:val="002B741C"/>
    <w:rsid w:val="002C0074"/>
    <w:rsid w:val="002C2168"/>
    <w:rsid w:val="002C3714"/>
    <w:rsid w:val="002C6895"/>
    <w:rsid w:val="002C6D57"/>
    <w:rsid w:val="002D0880"/>
    <w:rsid w:val="002D2D3D"/>
    <w:rsid w:val="002D37AC"/>
    <w:rsid w:val="002D5B2A"/>
    <w:rsid w:val="002D62FA"/>
    <w:rsid w:val="002D704F"/>
    <w:rsid w:val="002D75F8"/>
    <w:rsid w:val="002E040D"/>
    <w:rsid w:val="002E04E6"/>
    <w:rsid w:val="002E10DC"/>
    <w:rsid w:val="002E1AE7"/>
    <w:rsid w:val="002E1F2A"/>
    <w:rsid w:val="002E2F00"/>
    <w:rsid w:val="002E337D"/>
    <w:rsid w:val="002E3C85"/>
    <w:rsid w:val="002E5091"/>
    <w:rsid w:val="002E5829"/>
    <w:rsid w:val="002E6603"/>
    <w:rsid w:val="002F0494"/>
    <w:rsid w:val="002F068C"/>
    <w:rsid w:val="002F0B44"/>
    <w:rsid w:val="002F1007"/>
    <w:rsid w:val="002F1B30"/>
    <w:rsid w:val="002F1F5F"/>
    <w:rsid w:val="002F3D47"/>
    <w:rsid w:val="002F66C4"/>
    <w:rsid w:val="002F68D8"/>
    <w:rsid w:val="002F6D58"/>
    <w:rsid w:val="0030161B"/>
    <w:rsid w:val="00301E08"/>
    <w:rsid w:val="00301E57"/>
    <w:rsid w:val="003030AF"/>
    <w:rsid w:val="00304142"/>
    <w:rsid w:val="00305000"/>
    <w:rsid w:val="00306DCC"/>
    <w:rsid w:val="00307308"/>
    <w:rsid w:val="00307C5A"/>
    <w:rsid w:val="00310DAA"/>
    <w:rsid w:val="00312A62"/>
    <w:rsid w:val="00312B3D"/>
    <w:rsid w:val="00313227"/>
    <w:rsid w:val="00313B81"/>
    <w:rsid w:val="003145F4"/>
    <w:rsid w:val="00314756"/>
    <w:rsid w:val="00316C29"/>
    <w:rsid w:val="0032074F"/>
    <w:rsid w:val="00321E92"/>
    <w:rsid w:val="00322E8E"/>
    <w:rsid w:val="003240F0"/>
    <w:rsid w:val="003256B0"/>
    <w:rsid w:val="00326575"/>
    <w:rsid w:val="0032693B"/>
    <w:rsid w:val="00326B00"/>
    <w:rsid w:val="00327988"/>
    <w:rsid w:val="003304DA"/>
    <w:rsid w:val="00332F27"/>
    <w:rsid w:val="00334E7C"/>
    <w:rsid w:val="00335D94"/>
    <w:rsid w:val="00336235"/>
    <w:rsid w:val="00337C1F"/>
    <w:rsid w:val="003408F0"/>
    <w:rsid w:val="0034106C"/>
    <w:rsid w:val="00342AF9"/>
    <w:rsid w:val="003439A4"/>
    <w:rsid w:val="003439CA"/>
    <w:rsid w:val="00346811"/>
    <w:rsid w:val="00347741"/>
    <w:rsid w:val="003505B8"/>
    <w:rsid w:val="00350FA5"/>
    <w:rsid w:val="003529C3"/>
    <w:rsid w:val="003556F5"/>
    <w:rsid w:val="0035635D"/>
    <w:rsid w:val="00356818"/>
    <w:rsid w:val="00356ADC"/>
    <w:rsid w:val="00356DC4"/>
    <w:rsid w:val="00361B74"/>
    <w:rsid w:val="003627F3"/>
    <w:rsid w:val="003639E4"/>
    <w:rsid w:val="00363BEC"/>
    <w:rsid w:val="00364C59"/>
    <w:rsid w:val="003705BA"/>
    <w:rsid w:val="003726A0"/>
    <w:rsid w:val="00374731"/>
    <w:rsid w:val="003747B1"/>
    <w:rsid w:val="00375B7A"/>
    <w:rsid w:val="00380CBA"/>
    <w:rsid w:val="00380D3D"/>
    <w:rsid w:val="00381F1B"/>
    <w:rsid w:val="003855E8"/>
    <w:rsid w:val="00385C52"/>
    <w:rsid w:val="00385D5A"/>
    <w:rsid w:val="0039074E"/>
    <w:rsid w:val="003922C7"/>
    <w:rsid w:val="00392528"/>
    <w:rsid w:val="00393A71"/>
    <w:rsid w:val="00393DA5"/>
    <w:rsid w:val="0039498B"/>
    <w:rsid w:val="00394FC2"/>
    <w:rsid w:val="003956F3"/>
    <w:rsid w:val="00395813"/>
    <w:rsid w:val="00397AD8"/>
    <w:rsid w:val="003A09F4"/>
    <w:rsid w:val="003A1860"/>
    <w:rsid w:val="003A1A3E"/>
    <w:rsid w:val="003A2278"/>
    <w:rsid w:val="003A2B74"/>
    <w:rsid w:val="003A2BBA"/>
    <w:rsid w:val="003A2F51"/>
    <w:rsid w:val="003A34C5"/>
    <w:rsid w:val="003A4670"/>
    <w:rsid w:val="003A4DCF"/>
    <w:rsid w:val="003A7C87"/>
    <w:rsid w:val="003B0647"/>
    <w:rsid w:val="003B195F"/>
    <w:rsid w:val="003B1D86"/>
    <w:rsid w:val="003B25D1"/>
    <w:rsid w:val="003B2D33"/>
    <w:rsid w:val="003B32E8"/>
    <w:rsid w:val="003B4B4C"/>
    <w:rsid w:val="003B5676"/>
    <w:rsid w:val="003B57AD"/>
    <w:rsid w:val="003B5E4D"/>
    <w:rsid w:val="003B67BE"/>
    <w:rsid w:val="003B6C58"/>
    <w:rsid w:val="003B7152"/>
    <w:rsid w:val="003B7A40"/>
    <w:rsid w:val="003C00C0"/>
    <w:rsid w:val="003C1B48"/>
    <w:rsid w:val="003C1BA3"/>
    <w:rsid w:val="003C24BC"/>
    <w:rsid w:val="003C2526"/>
    <w:rsid w:val="003C2BB1"/>
    <w:rsid w:val="003C432F"/>
    <w:rsid w:val="003C5620"/>
    <w:rsid w:val="003C6117"/>
    <w:rsid w:val="003C6596"/>
    <w:rsid w:val="003C660C"/>
    <w:rsid w:val="003C7C27"/>
    <w:rsid w:val="003D1224"/>
    <w:rsid w:val="003D1C2E"/>
    <w:rsid w:val="003D3A74"/>
    <w:rsid w:val="003D52E6"/>
    <w:rsid w:val="003D5CB2"/>
    <w:rsid w:val="003D6DC2"/>
    <w:rsid w:val="003D6F3C"/>
    <w:rsid w:val="003D7391"/>
    <w:rsid w:val="003E01A3"/>
    <w:rsid w:val="003E1034"/>
    <w:rsid w:val="003E1993"/>
    <w:rsid w:val="003E3654"/>
    <w:rsid w:val="003E4099"/>
    <w:rsid w:val="003E4A89"/>
    <w:rsid w:val="003E6E1E"/>
    <w:rsid w:val="003F1E62"/>
    <w:rsid w:val="003F55AE"/>
    <w:rsid w:val="003F6491"/>
    <w:rsid w:val="003F68BF"/>
    <w:rsid w:val="003F7FD3"/>
    <w:rsid w:val="00403BF2"/>
    <w:rsid w:val="00403FB7"/>
    <w:rsid w:val="00404E77"/>
    <w:rsid w:val="004067AF"/>
    <w:rsid w:val="00410FC0"/>
    <w:rsid w:val="00411CDC"/>
    <w:rsid w:val="004164E0"/>
    <w:rsid w:val="00416E8E"/>
    <w:rsid w:val="004173C5"/>
    <w:rsid w:val="00422050"/>
    <w:rsid w:val="0042339E"/>
    <w:rsid w:val="00423986"/>
    <w:rsid w:val="00423E78"/>
    <w:rsid w:val="004247AE"/>
    <w:rsid w:val="004254F0"/>
    <w:rsid w:val="004258CD"/>
    <w:rsid w:val="004259B4"/>
    <w:rsid w:val="00426E7B"/>
    <w:rsid w:val="0042782C"/>
    <w:rsid w:val="00427DF6"/>
    <w:rsid w:val="00430D28"/>
    <w:rsid w:val="00430F87"/>
    <w:rsid w:val="00431C6F"/>
    <w:rsid w:val="00433598"/>
    <w:rsid w:val="0043404E"/>
    <w:rsid w:val="0043437F"/>
    <w:rsid w:val="0043511A"/>
    <w:rsid w:val="00436C47"/>
    <w:rsid w:val="00437454"/>
    <w:rsid w:val="00437973"/>
    <w:rsid w:val="00443691"/>
    <w:rsid w:val="004440AF"/>
    <w:rsid w:val="00445433"/>
    <w:rsid w:val="00447352"/>
    <w:rsid w:val="00447FA7"/>
    <w:rsid w:val="004527B0"/>
    <w:rsid w:val="00453607"/>
    <w:rsid w:val="00454408"/>
    <w:rsid w:val="00454883"/>
    <w:rsid w:val="00454C86"/>
    <w:rsid w:val="00456D64"/>
    <w:rsid w:val="00457663"/>
    <w:rsid w:val="004576F5"/>
    <w:rsid w:val="00457932"/>
    <w:rsid w:val="004618A6"/>
    <w:rsid w:val="004624B5"/>
    <w:rsid w:val="004634D0"/>
    <w:rsid w:val="00463930"/>
    <w:rsid w:val="00465B19"/>
    <w:rsid w:val="00465E6A"/>
    <w:rsid w:val="00466B24"/>
    <w:rsid w:val="00470647"/>
    <w:rsid w:val="00470D8A"/>
    <w:rsid w:val="004711DC"/>
    <w:rsid w:val="004713A6"/>
    <w:rsid w:val="0047181D"/>
    <w:rsid w:val="00473C47"/>
    <w:rsid w:val="004753E1"/>
    <w:rsid w:val="004754B0"/>
    <w:rsid w:val="00475909"/>
    <w:rsid w:val="00475EA8"/>
    <w:rsid w:val="00476193"/>
    <w:rsid w:val="00476688"/>
    <w:rsid w:val="00476D9E"/>
    <w:rsid w:val="00483438"/>
    <w:rsid w:val="0048378B"/>
    <w:rsid w:val="00484CA9"/>
    <w:rsid w:val="00485283"/>
    <w:rsid w:val="00485FA1"/>
    <w:rsid w:val="00491437"/>
    <w:rsid w:val="0049183B"/>
    <w:rsid w:val="00491C6C"/>
    <w:rsid w:val="00493B69"/>
    <w:rsid w:val="00495027"/>
    <w:rsid w:val="00495A4B"/>
    <w:rsid w:val="0049745C"/>
    <w:rsid w:val="0049794F"/>
    <w:rsid w:val="004979A2"/>
    <w:rsid w:val="00497E12"/>
    <w:rsid w:val="004A0C37"/>
    <w:rsid w:val="004A106C"/>
    <w:rsid w:val="004A1DFC"/>
    <w:rsid w:val="004A3034"/>
    <w:rsid w:val="004A32CA"/>
    <w:rsid w:val="004A4A42"/>
    <w:rsid w:val="004A4B35"/>
    <w:rsid w:val="004A690C"/>
    <w:rsid w:val="004A6A8C"/>
    <w:rsid w:val="004A7C89"/>
    <w:rsid w:val="004B1998"/>
    <w:rsid w:val="004B2BFE"/>
    <w:rsid w:val="004B38AC"/>
    <w:rsid w:val="004B70B5"/>
    <w:rsid w:val="004C11AC"/>
    <w:rsid w:val="004C144D"/>
    <w:rsid w:val="004C1C6D"/>
    <w:rsid w:val="004C2E91"/>
    <w:rsid w:val="004C3367"/>
    <w:rsid w:val="004C3376"/>
    <w:rsid w:val="004C3F11"/>
    <w:rsid w:val="004C4B38"/>
    <w:rsid w:val="004C4B52"/>
    <w:rsid w:val="004C4C6D"/>
    <w:rsid w:val="004C4CB1"/>
    <w:rsid w:val="004C5797"/>
    <w:rsid w:val="004C5885"/>
    <w:rsid w:val="004C588B"/>
    <w:rsid w:val="004C5E7E"/>
    <w:rsid w:val="004C6F75"/>
    <w:rsid w:val="004C6F9B"/>
    <w:rsid w:val="004C7086"/>
    <w:rsid w:val="004C716D"/>
    <w:rsid w:val="004C7A1A"/>
    <w:rsid w:val="004D0229"/>
    <w:rsid w:val="004D1B43"/>
    <w:rsid w:val="004D1DB5"/>
    <w:rsid w:val="004D2687"/>
    <w:rsid w:val="004D32EB"/>
    <w:rsid w:val="004D416A"/>
    <w:rsid w:val="004D6F7A"/>
    <w:rsid w:val="004D759F"/>
    <w:rsid w:val="004E084C"/>
    <w:rsid w:val="004E1919"/>
    <w:rsid w:val="004E2FF8"/>
    <w:rsid w:val="004E3A4A"/>
    <w:rsid w:val="004E4859"/>
    <w:rsid w:val="004E5DAE"/>
    <w:rsid w:val="004E6316"/>
    <w:rsid w:val="004E7D4B"/>
    <w:rsid w:val="004F1D61"/>
    <w:rsid w:val="004F2606"/>
    <w:rsid w:val="004F2908"/>
    <w:rsid w:val="004F30FA"/>
    <w:rsid w:val="004F3EF5"/>
    <w:rsid w:val="004F60E2"/>
    <w:rsid w:val="004F6436"/>
    <w:rsid w:val="004F6653"/>
    <w:rsid w:val="005010ED"/>
    <w:rsid w:val="00501A13"/>
    <w:rsid w:val="00502E11"/>
    <w:rsid w:val="005031ED"/>
    <w:rsid w:val="00503218"/>
    <w:rsid w:val="00503DFC"/>
    <w:rsid w:val="005051B3"/>
    <w:rsid w:val="005058B1"/>
    <w:rsid w:val="00507EAC"/>
    <w:rsid w:val="00510E55"/>
    <w:rsid w:val="005118A9"/>
    <w:rsid w:val="00512E4C"/>
    <w:rsid w:val="00513680"/>
    <w:rsid w:val="00513FF1"/>
    <w:rsid w:val="00516374"/>
    <w:rsid w:val="00516541"/>
    <w:rsid w:val="00516900"/>
    <w:rsid w:val="00516F7A"/>
    <w:rsid w:val="00517B50"/>
    <w:rsid w:val="00517CF8"/>
    <w:rsid w:val="005208CE"/>
    <w:rsid w:val="00520F35"/>
    <w:rsid w:val="0052123B"/>
    <w:rsid w:val="005214C6"/>
    <w:rsid w:val="0052316A"/>
    <w:rsid w:val="005232DC"/>
    <w:rsid w:val="005242D9"/>
    <w:rsid w:val="005264FF"/>
    <w:rsid w:val="00527928"/>
    <w:rsid w:val="00527B0C"/>
    <w:rsid w:val="005303E7"/>
    <w:rsid w:val="00531119"/>
    <w:rsid w:val="00531AB1"/>
    <w:rsid w:val="00531FF6"/>
    <w:rsid w:val="00532121"/>
    <w:rsid w:val="00532323"/>
    <w:rsid w:val="00533C43"/>
    <w:rsid w:val="005340A2"/>
    <w:rsid w:val="005341CE"/>
    <w:rsid w:val="0053505E"/>
    <w:rsid w:val="00535291"/>
    <w:rsid w:val="005357A2"/>
    <w:rsid w:val="00535904"/>
    <w:rsid w:val="00535952"/>
    <w:rsid w:val="0053662F"/>
    <w:rsid w:val="00541DDC"/>
    <w:rsid w:val="005422E1"/>
    <w:rsid w:val="00542D8A"/>
    <w:rsid w:val="00543921"/>
    <w:rsid w:val="0054494A"/>
    <w:rsid w:val="00552569"/>
    <w:rsid w:val="005544CD"/>
    <w:rsid w:val="00554535"/>
    <w:rsid w:val="00555803"/>
    <w:rsid w:val="00555ABA"/>
    <w:rsid w:val="00556B2A"/>
    <w:rsid w:val="0055730B"/>
    <w:rsid w:val="00557438"/>
    <w:rsid w:val="00557BFA"/>
    <w:rsid w:val="00557C7C"/>
    <w:rsid w:val="005619E8"/>
    <w:rsid w:val="00563369"/>
    <w:rsid w:val="00564308"/>
    <w:rsid w:val="00564F40"/>
    <w:rsid w:val="00565A22"/>
    <w:rsid w:val="00565BE1"/>
    <w:rsid w:val="00565C8A"/>
    <w:rsid w:val="00566F7D"/>
    <w:rsid w:val="00571C3B"/>
    <w:rsid w:val="00571D33"/>
    <w:rsid w:val="00573661"/>
    <w:rsid w:val="00574586"/>
    <w:rsid w:val="005758E6"/>
    <w:rsid w:val="0058095F"/>
    <w:rsid w:val="00581096"/>
    <w:rsid w:val="0058393E"/>
    <w:rsid w:val="005839C0"/>
    <w:rsid w:val="005849FE"/>
    <w:rsid w:val="00584B7B"/>
    <w:rsid w:val="00586173"/>
    <w:rsid w:val="005868AB"/>
    <w:rsid w:val="005868D6"/>
    <w:rsid w:val="00586A83"/>
    <w:rsid w:val="00591BC7"/>
    <w:rsid w:val="00591EA3"/>
    <w:rsid w:val="00593E41"/>
    <w:rsid w:val="0059430E"/>
    <w:rsid w:val="00594EBC"/>
    <w:rsid w:val="005950A1"/>
    <w:rsid w:val="00595C8C"/>
    <w:rsid w:val="0059669B"/>
    <w:rsid w:val="00596E53"/>
    <w:rsid w:val="005A0895"/>
    <w:rsid w:val="005A0F6D"/>
    <w:rsid w:val="005A1211"/>
    <w:rsid w:val="005A201B"/>
    <w:rsid w:val="005A2BA6"/>
    <w:rsid w:val="005A4663"/>
    <w:rsid w:val="005A49BD"/>
    <w:rsid w:val="005A4BB7"/>
    <w:rsid w:val="005A7E87"/>
    <w:rsid w:val="005B29BD"/>
    <w:rsid w:val="005B2DE3"/>
    <w:rsid w:val="005B5941"/>
    <w:rsid w:val="005B5CE2"/>
    <w:rsid w:val="005B5EA8"/>
    <w:rsid w:val="005B68A8"/>
    <w:rsid w:val="005B7611"/>
    <w:rsid w:val="005C0EBB"/>
    <w:rsid w:val="005C4393"/>
    <w:rsid w:val="005C4C2C"/>
    <w:rsid w:val="005C7539"/>
    <w:rsid w:val="005D0394"/>
    <w:rsid w:val="005D0BB4"/>
    <w:rsid w:val="005D2846"/>
    <w:rsid w:val="005D4705"/>
    <w:rsid w:val="005D5BC2"/>
    <w:rsid w:val="005D6204"/>
    <w:rsid w:val="005E10AD"/>
    <w:rsid w:val="005E19BB"/>
    <w:rsid w:val="005E3E05"/>
    <w:rsid w:val="005E427B"/>
    <w:rsid w:val="005E6A59"/>
    <w:rsid w:val="005E7500"/>
    <w:rsid w:val="005F038E"/>
    <w:rsid w:val="005F155F"/>
    <w:rsid w:val="005F1B2B"/>
    <w:rsid w:val="005F1F1A"/>
    <w:rsid w:val="005F2301"/>
    <w:rsid w:val="005F4985"/>
    <w:rsid w:val="005F6117"/>
    <w:rsid w:val="005F6A39"/>
    <w:rsid w:val="005F7007"/>
    <w:rsid w:val="00600ED1"/>
    <w:rsid w:val="0060102F"/>
    <w:rsid w:val="0060120D"/>
    <w:rsid w:val="006021A7"/>
    <w:rsid w:val="00603F5F"/>
    <w:rsid w:val="00604AD8"/>
    <w:rsid w:val="0061003D"/>
    <w:rsid w:val="00610EEB"/>
    <w:rsid w:val="006117E3"/>
    <w:rsid w:val="00611EEC"/>
    <w:rsid w:val="00612CF2"/>
    <w:rsid w:val="00613AB7"/>
    <w:rsid w:val="0061484D"/>
    <w:rsid w:val="00614D81"/>
    <w:rsid w:val="00614F86"/>
    <w:rsid w:val="006150EE"/>
    <w:rsid w:val="006170DD"/>
    <w:rsid w:val="006179F8"/>
    <w:rsid w:val="006212CA"/>
    <w:rsid w:val="00621676"/>
    <w:rsid w:val="00621684"/>
    <w:rsid w:val="00622286"/>
    <w:rsid w:val="00622E13"/>
    <w:rsid w:val="00624189"/>
    <w:rsid w:val="00624237"/>
    <w:rsid w:val="006246A5"/>
    <w:rsid w:val="00624C28"/>
    <w:rsid w:val="00630289"/>
    <w:rsid w:val="006304CF"/>
    <w:rsid w:val="006305F7"/>
    <w:rsid w:val="00630867"/>
    <w:rsid w:val="00630F24"/>
    <w:rsid w:val="0063163A"/>
    <w:rsid w:val="00633B9D"/>
    <w:rsid w:val="0063542B"/>
    <w:rsid w:val="006357B2"/>
    <w:rsid w:val="0063602D"/>
    <w:rsid w:val="00637534"/>
    <w:rsid w:val="00640528"/>
    <w:rsid w:val="0064156E"/>
    <w:rsid w:val="00641C3B"/>
    <w:rsid w:val="00642565"/>
    <w:rsid w:val="00642D71"/>
    <w:rsid w:val="00647CA5"/>
    <w:rsid w:val="006504C5"/>
    <w:rsid w:val="00650703"/>
    <w:rsid w:val="0065083A"/>
    <w:rsid w:val="00651A32"/>
    <w:rsid w:val="006523FA"/>
    <w:rsid w:val="006543F6"/>
    <w:rsid w:val="006548FC"/>
    <w:rsid w:val="006557D4"/>
    <w:rsid w:val="006561F3"/>
    <w:rsid w:val="00657709"/>
    <w:rsid w:val="00657D09"/>
    <w:rsid w:val="00660640"/>
    <w:rsid w:val="00661F69"/>
    <w:rsid w:val="00663480"/>
    <w:rsid w:val="00664676"/>
    <w:rsid w:val="00664E86"/>
    <w:rsid w:val="00664FDC"/>
    <w:rsid w:val="00667B4D"/>
    <w:rsid w:val="0067145D"/>
    <w:rsid w:val="00674964"/>
    <w:rsid w:val="006749C7"/>
    <w:rsid w:val="00674CE0"/>
    <w:rsid w:val="00675726"/>
    <w:rsid w:val="00676357"/>
    <w:rsid w:val="006768D2"/>
    <w:rsid w:val="0068095D"/>
    <w:rsid w:val="00680D29"/>
    <w:rsid w:val="00681F2F"/>
    <w:rsid w:val="00682B23"/>
    <w:rsid w:val="0068374D"/>
    <w:rsid w:val="006842FF"/>
    <w:rsid w:val="0068471B"/>
    <w:rsid w:val="0068508B"/>
    <w:rsid w:val="006854F7"/>
    <w:rsid w:val="006857AB"/>
    <w:rsid w:val="006857AF"/>
    <w:rsid w:val="006862CC"/>
    <w:rsid w:val="00687AAF"/>
    <w:rsid w:val="006900BA"/>
    <w:rsid w:val="00691E93"/>
    <w:rsid w:val="00692BF2"/>
    <w:rsid w:val="00694686"/>
    <w:rsid w:val="00695266"/>
    <w:rsid w:val="00696150"/>
    <w:rsid w:val="00696DF3"/>
    <w:rsid w:val="006A22EF"/>
    <w:rsid w:val="006A37F6"/>
    <w:rsid w:val="006A4098"/>
    <w:rsid w:val="006A59F1"/>
    <w:rsid w:val="006A7DBC"/>
    <w:rsid w:val="006B1590"/>
    <w:rsid w:val="006B20E6"/>
    <w:rsid w:val="006B31AE"/>
    <w:rsid w:val="006B448A"/>
    <w:rsid w:val="006B6102"/>
    <w:rsid w:val="006C0291"/>
    <w:rsid w:val="006C0CB6"/>
    <w:rsid w:val="006C1343"/>
    <w:rsid w:val="006C2259"/>
    <w:rsid w:val="006C284B"/>
    <w:rsid w:val="006C2ED4"/>
    <w:rsid w:val="006C3901"/>
    <w:rsid w:val="006C41B0"/>
    <w:rsid w:val="006C5187"/>
    <w:rsid w:val="006C544A"/>
    <w:rsid w:val="006C5538"/>
    <w:rsid w:val="006C64C8"/>
    <w:rsid w:val="006D0360"/>
    <w:rsid w:val="006D0597"/>
    <w:rsid w:val="006D081F"/>
    <w:rsid w:val="006D1C35"/>
    <w:rsid w:val="006D31A4"/>
    <w:rsid w:val="006D36EE"/>
    <w:rsid w:val="006D5F8E"/>
    <w:rsid w:val="006D62AD"/>
    <w:rsid w:val="006D6750"/>
    <w:rsid w:val="006D6E1B"/>
    <w:rsid w:val="006D7436"/>
    <w:rsid w:val="006E1E3C"/>
    <w:rsid w:val="006E66FA"/>
    <w:rsid w:val="006E6CA4"/>
    <w:rsid w:val="006E7679"/>
    <w:rsid w:val="006F1587"/>
    <w:rsid w:val="006F52DE"/>
    <w:rsid w:val="006F5658"/>
    <w:rsid w:val="006F5979"/>
    <w:rsid w:val="006F639A"/>
    <w:rsid w:val="006F681E"/>
    <w:rsid w:val="006F6DF8"/>
    <w:rsid w:val="007008AF"/>
    <w:rsid w:val="00700F3B"/>
    <w:rsid w:val="007022F8"/>
    <w:rsid w:val="00702CA6"/>
    <w:rsid w:val="0070326F"/>
    <w:rsid w:val="00703639"/>
    <w:rsid w:val="00705C24"/>
    <w:rsid w:val="007072C0"/>
    <w:rsid w:val="0070799D"/>
    <w:rsid w:val="00710244"/>
    <w:rsid w:val="0071108A"/>
    <w:rsid w:val="007129D2"/>
    <w:rsid w:val="00712E6E"/>
    <w:rsid w:val="0071310B"/>
    <w:rsid w:val="0071457C"/>
    <w:rsid w:val="0071615B"/>
    <w:rsid w:val="00716F1A"/>
    <w:rsid w:val="00720188"/>
    <w:rsid w:val="00721636"/>
    <w:rsid w:val="007221AC"/>
    <w:rsid w:val="00725AB4"/>
    <w:rsid w:val="00725BF0"/>
    <w:rsid w:val="00726424"/>
    <w:rsid w:val="00734459"/>
    <w:rsid w:val="007346D1"/>
    <w:rsid w:val="007347F0"/>
    <w:rsid w:val="00735466"/>
    <w:rsid w:val="00735E2D"/>
    <w:rsid w:val="00735F78"/>
    <w:rsid w:val="007365D1"/>
    <w:rsid w:val="00736B19"/>
    <w:rsid w:val="00742451"/>
    <w:rsid w:val="007425DF"/>
    <w:rsid w:val="00742683"/>
    <w:rsid w:val="00742D5A"/>
    <w:rsid w:val="0074306D"/>
    <w:rsid w:val="0074349F"/>
    <w:rsid w:val="00743635"/>
    <w:rsid w:val="007456CD"/>
    <w:rsid w:val="0074651E"/>
    <w:rsid w:val="00746960"/>
    <w:rsid w:val="00750A04"/>
    <w:rsid w:val="00750BB7"/>
    <w:rsid w:val="0075170F"/>
    <w:rsid w:val="00753339"/>
    <w:rsid w:val="007552B3"/>
    <w:rsid w:val="007565DA"/>
    <w:rsid w:val="0075727C"/>
    <w:rsid w:val="00757A94"/>
    <w:rsid w:val="007603A0"/>
    <w:rsid w:val="00760539"/>
    <w:rsid w:val="00760577"/>
    <w:rsid w:val="00763695"/>
    <w:rsid w:val="0076457A"/>
    <w:rsid w:val="00764A41"/>
    <w:rsid w:val="00766993"/>
    <w:rsid w:val="00766B5C"/>
    <w:rsid w:val="00767E32"/>
    <w:rsid w:val="00770D63"/>
    <w:rsid w:val="0077127A"/>
    <w:rsid w:val="00772CC3"/>
    <w:rsid w:val="00774C0A"/>
    <w:rsid w:val="00776293"/>
    <w:rsid w:val="00776727"/>
    <w:rsid w:val="00776873"/>
    <w:rsid w:val="00777B10"/>
    <w:rsid w:val="00777EC3"/>
    <w:rsid w:val="00781FB8"/>
    <w:rsid w:val="00781FC6"/>
    <w:rsid w:val="0078276F"/>
    <w:rsid w:val="00784F18"/>
    <w:rsid w:val="00786FC2"/>
    <w:rsid w:val="00790081"/>
    <w:rsid w:val="007912BE"/>
    <w:rsid w:val="00791DE1"/>
    <w:rsid w:val="00793074"/>
    <w:rsid w:val="00794873"/>
    <w:rsid w:val="00794A49"/>
    <w:rsid w:val="00794A59"/>
    <w:rsid w:val="00795DC5"/>
    <w:rsid w:val="007969D6"/>
    <w:rsid w:val="007A0AF2"/>
    <w:rsid w:val="007A154E"/>
    <w:rsid w:val="007A1748"/>
    <w:rsid w:val="007A2F42"/>
    <w:rsid w:val="007A336D"/>
    <w:rsid w:val="007A38A7"/>
    <w:rsid w:val="007A72BA"/>
    <w:rsid w:val="007B03DE"/>
    <w:rsid w:val="007B2151"/>
    <w:rsid w:val="007B2F3B"/>
    <w:rsid w:val="007B3172"/>
    <w:rsid w:val="007B69BB"/>
    <w:rsid w:val="007C1058"/>
    <w:rsid w:val="007C168E"/>
    <w:rsid w:val="007C3096"/>
    <w:rsid w:val="007C3B65"/>
    <w:rsid w:val="007C3EE7"/>
    <w:rsid w:val="007C4C6B"/>
    <w:rsid w:val="007C50ED"/>
    <w:rsid w:val="007D057A"/>
    <w:rsid w:val="007D0623"/>
    <w:rsid w:val="007D06CA"/>
    <w:rsid w:val="007D0937"/>
    <w:rsid w:val="007D2851"/>
    <w:rsid w:val="007D28F1"/>
    <w:rsid w:val="007D331D"/>
    <w:rsid w:val="007D4BA5"/>
    <w:rsid w:val="007D4BC8"/>
    <w:rsid w:val="007D4C80"/>
    <w:rsid w:val="007D6ABF"/>
    <w:rsid w:val="007E1E49"/>
    <w:rsid w:val="007E4775"/>
    <w:rsid w:val="007E50F4"/>
    <w:rsid w:val="007E5900"/>
    <w:rsid w:val="007E5CF8"/>
    <w:rsid w:val="007E5F17"/>
    <w:rsid w:val="007E696C"/>
    <w:rsid w:val="007E6DD7"/>
    <w:rsid w:val="007F0158"/>
    <w:rsid w:val="007F1674"/>
    <w:rsid w:val="007F57E5"/>
    <w:rsid w:val="007F5E76"/>
    <w:rsid w:val="007F5FEF"/>
    <w:rsid w:val="007F6D01"/>
    <w:rsid w:val="008045E8"/>
    <w:rsid w:val="008059E8"/>
    <w:rsid w:val="00806375"/>
    <w:rsid w:val="008064FB"/>
    <w:rsid w:val="008073F1"/>
    <w:rsid w:val="0080759C"/>
    <w:rsid w:val="00807747"/>
    <w:rsid w:val="008078B1"/>
    <w:rsid w:val="0081181C"/>
    <w:rsid w:val="00811E58"/>
    <w:rsid w:val="00812DB4"/>
    <w:rsid w:val="00813285"/>
    <w:rsid w:val="00813802"/>
    <w:rsid w:val="00815A4B"/>
    <w:rsid w:val="00816011"/>
    <w:rsid w:val="00816148"/>
    <w:rsid w:val="0081788E"/>
    <w:rsid w:val="008209B9"/>
    <w:rsid w:val="008218CB"/>
    <w:rsid w:val="00821F08"/>
    <w:rsid w:val="00826E25"/>
    <w:rsid w:val="00830437"/>
    <w:rsid w:val="0083131E"/>
    <w:rsid w:val="008320D7"/>
    <w:rsid w:val="00832EF4"/>
    <w:rsid w:val="00834AE1"/>
    <w:rsid w:val="0083663D"/>
    <w:rsid w:val="00840A79"/>
    <w:rsid w:val="00840C7D"/>
    <w:rsid w:val="00842294"/>
    <w:rsid w:val="008435DF"/>
    <w:rsid w:val="00843A20"/>
    <w:rsid w:val="0084581A"/>
    <w:rsid w:val="00851E57"/>
    <w:rsid w:val="00852CCE"/>
    <w:rsid w:val="008538A1"/>
    <w:rsid w:val="00855C47"/>
    <w:rsid w:val="0085723F"/>
    <w:rsid w:val="00857C23"/>
    <w:rsid w:val="00862800"/>
    <w:rsid w:val="00863D88"/>
    <w:rsid w:val="00863EC6"/>
    <w:rsid w:val="00864A70"/>
    <w:rsid w:val="008655BE"/>
    <w:rsid w:val="00866EBD"/>
    <w:rsid w:val="008729B1"/>
    <w:rsid w:val="008751D9"/>
    <w:rsid w:val="008765EC"/>
    <w:rsid w:val="008775D7"/>
    <w:rsid w:val="00877D7C"/>
    <w:rsid w:val="00880706"/>
    <w:rsid w:val="008820A3"/>
    <w:rsid w:val="0088370D"/>
    <w:rsid w:val="00884A2B"/>
    <w:rsid w:val="008852FD"/>
    <w:rsid w:val="00885EDD"/>
    <w:rsid w:val="00885F8F"/>
    <w:rsid w:val="00886E60"/>
    <w:rsid w:val="00887170"/>
    <w:rsid w:val="00891698"/>
    <w:rsid w:val="00893AE8"/>
    <w:rsid w:val="0089494F"/>
    <w:rsid w:val="00894A2F"/>
    <w:rsid w:val="008961DF"/>
    <w:rsid w:val="008976D2"/>
    <w:rsid w:val="008A0C2F"/>
    <w:rsid w:val="008A111B"/>
    <w:rsid w:val="008A4C5E"/>
    <w:rsid w:val="008A5669"/>
    <w:rsid w:val="008A5819"/>
    <w:rsid w:val="008A60D2"/>
    <w:rsid w:val="008A6326"/>
    <w:rsid w:val="008B1CF3"/>
    <w:rsid w:val="008B21B7"/>
    <w:rsid w:val="008B2A39"/>
    <w:rsid w:val="008B2C05"/>
    <w:rsid w:val="008B2CAD"/>
    <w:rsid w:val="008B358D"/>
    <w:rsid w:val="008B5701"/>
    <w:rsid w:val="008B75CA"/>
    <w:rsid w:val="008B7F0E"/>
    <w:rsid w:val="008C1A8E"/>
    <w:rsid w:val="008C26B1"/>
    <w:rsid w:val="008C4E68"/>
    <w:rsid w:val="008C5150"/>
    <w:rsid w:val="008C556D"/>
    <w:rsid w:val="008C56AF"/>
    <w:rsid w:val="008C597D"/>
    <w:rsid w:val="008C6484"/>
    <w:rsid w:val="008C6800"/>
    <w:rsid w:val="008D2DAD"/>
    <w:rsid w:val="008D4465"/>
    <w:rsid w:val="008D46D8"/>
    <w:rsid w:val="008E1326"/>
    <w:rsid w:val="008E2C4B"/>
    <w:rsid w:val="008E4AB0"/>
    <w:rsid w:val="008E6233"/>
    <w:rsid w:val="008E67E6"/>
    <w:rsid w:val="008E6C18"/>
    <w:rsid w:val="008F09E4"/>
    <w:rsid w:val="008F0B0F"/>
    <w:rsid w:val="008F1839"/>
    <w:rsid w:val="008F3F92"/>
    <w:rsid w:val="008F47AD"/>
    <w:rsid w:val="008F4896"/>
    <w:rsid w:val="008F4A81"/>
    <w:rsid w:val="008F5AB3"/>
    <w:rsid w:val="008F5C71"/>
    <w:rsid w:val="008F6D8E"/>
    <w:rsid w:val="008F78AE"/>
    <w:rsid w:val="0090349B"/>
    <w:rsid w:val="009041FA"/>
    <w:rsid w:val="0090447B"/>
    <w:rsid w:val="0090453A"/>
    <w:rsid w:val="00906213"/>
    <w:rsid w:val="0090755C"/>
    <w:rsid w:val="00907E48"/>
    <w:rsid w:val="009105E7"/>
    <w:rsid w:val="00910DF1"/>
    <w:rsid w:val="009115A6"/>
    <w:rsid w:val="00911685"/>
    <w:rsid w:val="00911805"/>
    <w:rsid w:val="00911B63"/>
    <w:rsid w:val="0091402B"/>
    <w:rsid w:val="009165C9"/>
    <w:rsid w:val="009168FD"/>
    <w:rsid w:val="009178EF"/>
    <w:rsid w:val="00920152"/>
    <w:rsid w:val="00920DC5"/>
    <w:rsid w:val="0092197A"/>
    <w:rsid w:val="009231EE"/>
    <w:rsid w:val="00923247"/>
    <w:rsid w:val="009260BE"/>
    <w:rsid w:val="00926A27"/>
    <w:rsid w:val="00927F43"/>
    <w:rsid w:val="009307CB"/>
    <w:rsid w:val="0093216A"/>
    <w:rsid w:val="009377D8"/>
    <w:rsid w:val="009401BB"/>
    <w:rsid w:val="00941174"/>
    <w:rsid w:val="009426C7"/>
    <w:rsid w:val="00943707"/>
    <w:rsid w:val="00943EB8"/>
    <w:rsid w:val="00944CD6"/>
    <w:rsid w:val="00945E79"/>
    <w:rsid w:val="009468AE"/>
    <w:rsid w:val="00946A94"/>
    <w:rsid w:val="00951BFD"/>
    <w:rsid w:val="0095426B"/>
    <w:rsid w:val="00954577"/>
    <w:rsid w:val="0095637A"/>
    <w:rsid w:val="00956680"/>
    <w:rsid w:val="00957763"/>
    <w:rsid w:val="00957E3B"/>
    <w:rsid w:val="00957EAB"/>
    <w:rsid w:val="00957EEB"/>
    <w:rsid w:val="00960430"/>
    <w:rsid w:val="00960DB3"/>
    <w:rsid w:val="00961AAB"/>
    <w:rsid w:val="00963EF2"/>
    <w:rsid w:val="00964BA2"/>
    <w:rsid w:val="00965FC1"/>
    <w:rsid w:val="00966714"/>
    <w:rsid w:val="00967015"/>
    <w:rsid w:val="009673AB"/>
    <w:rsid w:val="009731C7"/>
    <w:rsid w:val="00973B68"/>
    <w:rsid w:val="009740D1"/>
    <w:rsid w:val="009743F7"/>
    <w:rsid w:val="009806FE"/>
    <w:rsid w:val="009829BB"/>
    <w:rsid w:val="00982D78"/>
    <w:rsid w:val="009837A6"/>
    <w:rsid w:val="00983BE9"/>
    <w:rsid w:val="0098408F"/>
    <w:rsid w:val="00990341"/>
    <w:rsid w:val="00990468"/>
    <w:rsid w:val="00990C52"/>
    <w:rsid w:val="00990FEF"/>
    <w:rsid w:val="009913EB"/>
    <w:rsid w:val="00991C76"/>
    <w:rsid w:val="00991E9C"/>
    <w:rsid w:val="0099248B"/>
    <w:rsid w:val="00992596"/>
    <w:rsid w:val="0099388A"/>
    <w:rsid w:val="00996A06"/>
    <w:rsid w:val="009A16F4"/>
    <w:rsid w:val="009A1A24"/>
    <w:rsid w:val="009A2089"/>
    <w:rsid w:val="009A28BD"/>
    <w:rsid w:val="009A2F85"/>
    <w:rsid w:val="009A366C"/>
    <w:rsid w:val="009A585A"/>
    <w:rsid w:val="009A6B96"/>
    <w:rsid w:val="009A7D1E"/>
    <w:rsid w:val="009B4F84"/>
    <w:rsid w:val="009B50B6"/>
    <w:rsid w:val="009B5FBA"/>
    <w:rsid w:val="009B69AD"/>
    <w:rsid w:val="009C0706"/>
    <w:rsid w:val="009C0EE5"/>
    <w:rsid w:val="009C11BE"/>
    <w:rsid w:val="009C2158"/>
    <w:rsid w:val="009C2EBC"/>
    <w:rsid w:val="009C2EC5"/>
    <w:rsid w:val="009C2F22"/>
    <w:rsid w:val="009C4C7B"/>
    <w:rsid w:val="009C61B3"/>
    <w:rsid w:val="009C6EDE"/>
    <w:rsid w:val="009C7359"/>
    <w:rsid w:val="009C7625"/>
    <w:rsid w:val="009D0840"/>
    <w:rsid w:val="009D20A2"/>
    <w:rsid w:val="009D2244"/>
    <w:rsid w:val="009D2829"/>
    <w:rsid w:val="009D309C"/>
    <w:rsid w:val="009D3BA0"/>
    <w:rsid w:val="009D4AC9"/>
    <w:rsid w:val="009D5032"/>
    <w:rsid w:val="009D6955"/>
    <w:rsid w:val="009D72A7"/>
    <w:rsid w:val="009D7691"/>
    <w:rsid w:val="009D78BC"/>
    <w:rsid w:val="009D7CD4"/>
    <w:rsid w:val="009E0759"/>
    <w:rsid w:val="009E1A50"/>
    <w:rsid w:val="009E3B7C"/>
    <w:rsid w:val="009E44EF"/>
    <w:rsid w:val="009E5B85"/>
    <w:rsid w:val="009E7A28"/>
    <w:rsid w:val="009F05A2"/>
    <w:rsid w:val="009F094E"/>
    <w:rsid w:val="009F1D82"/>
    <w:rsid w:val="009F375B"/>
    <w:rsid w:val="009F6FC6"/>
    <w:rsid w:val="00A0159C"/>
    <w:rsid w:val="00A015D9"/>
    <w:rsid w:val="00A01A9F"/>
    <w:rsid w:val="00A01FBF"/>
    <w:rsid w:val="00A0262D"/>
    <w:rsid w:val="00A03BDC"/>
    <w:rsid w:val="00A03EB7"/>
    <w:rsid w:val="00A04D78"/>
    <w:rsid w:val="00A05178"/>
    <w:rsid w:val="00A068ED"/>
    <w:rsid w:val="00A06FFB"/>
    <w:rsid w:val="00A0702D"/>
    <w:rsid w:val="00A07A93"/>
    <w:rsid w:val="00A104B3"/>
    <w:rsid w:val="00A10702"/>
    <w:rsid w:val="00A10BB8"/>
    <w:rsid w:val="00A11BD3"/>
    <w:rsid w:val="00A11F91"/>
    <w:rsid w:val="00A1387C"/>
    <w:rsid w:val="00A13E66"/>
    <w:rsid w:val="00A13F6C"/>
    <w:rsid w:val="00A14635"/>
    <w:rsid w:val="00A14A11"/>
    <w:rsid w:val="00A14B0C"/>
    <w:rsid w:val="00A14F35"/>
    <w:rsid w:val="00A157B3"/>
    <w:rsid w:val="00A17D52"/>
    <w:rsid w:val="00A211EF"/>
    <w:rsid w:val="00A21AB4"/>
    <w:rsid w:val="00A261DA"/>
    <w:rsid w:val="00A26FFA"/>
    <w:rsid w:val="00A278F7"/>
    <w:rsid w:val="00A301C0"/>
    <w:rsid w:val="00A30D68"/>
    <w:rsid w:val="00A31166"/>
    <w:rsid w:val="00A314AA"/>
    <w:rsid w:val="00A317C8"/>
    <w:rsid w:val="00A339F0"/>
    <w:rsid w:val="00A358E1"/>
    <w:rsid w:val="00A35CAE"/>
    <w:rsid w:val="00A364D6"/>
    <w:rsid w:val="00A40981"/>
    <w:rsid w:val="00A41F20"/>
    <w:rsid w:val="00A47D42"/>
    <w:rsid w:val="00A5147D"/>
    <w:rsid w:val="00A541B8"/>
    <w:rsid w:val="00A54D2E"/>
    <w:rsid w:val="00A5514E"/>
    <w:rsid w:val="00A55DFC"/>
    <w:rsid w:val="00A56455"/>
    <w:rsid w:val="00A56E0E"/>
    <w:rsid w:val="00A57288"/>
    <w:rsid w:val="00A574DE"/>
    <w:rsid w:val="00A6323F"/>
    <w:rsid w:val="00A64FBB"/>
    <w:rsid w:val="00A65515"/>
    <w:rsid w:val="00A673C9"/>
    <w:rsid w:val="00A67539"/>
    <w:rsid w:val="00A70702"/>
    <w:rsid w:val="00A707CF"/>
    <w:rsid w:val="00A71366"/>
    <w:rsid w:val="00A7140E"/>
    <w:rsid w:val="00A74753"/>
    <w:rsid w:val="00A752B2"/>
    <w:rsid w:val="00A75CD0"/>
    <w:rsid w:val="00A8157D"/>
    <w:rsid w:val="00A8531B"/>
    <w:rsid w:val="00A8594D"/>
    <w:rsid w:val="00A867E4"/>
    <w:rsid w:val="00A873E6"/>
    <w:rsid w:val="00A90C52"/>
    <w:rsid w:val="00A937F5"/>
    <w:rsid w:val="00A94E81"/>
    <w:rsid w:val="00A95D88"/>
    <w:rsid w:val="00A97401"/>
    <w:rsid w:val="00A97C54"/>
    <w:rsid w:val="00AA0DD0"/>
    <w:rsid w:val="00AA16E6"/>
    <w:rsid w:val="00AA2125"/>
    <w:rsid w:val="00AA5193"/>
    <w:rsid w:val="00AA5B25"/>
    <w:rsid w:val="00AA6CB6"/>
    <w:rsid w:val="00AA7E96"/>
    <w:rsid w:val="00AA7FB0"/>
    <w:rsid w:val="00AB1147"/>
    <w:rsid w:val="00AB18A7"/>
    <w:rsid w:val="00AB1B0F"/>
    <w:rsid w:val="00AB2439"/>
    <w:rsid w:val="00AB30C3"/>
    <w:rsid w:val="00AB456F"/>
    <w:rsid w:val="00AB51D8"/>
    <w:rsid w:val="00AB6217"/>
    <w:rsid w:val="00AB6573"/>
    <w:rsid w:val="00AB6EA1"/>
    <w:rsid w:val="00AC1028"/>
    <w:rsid w:val="00AC32A5"/>
    <w:rsid w:val="00AC5E06"/>
    <w:rsid w:val="00AC659B"/>
    <w:rsid w:val="00AC7282"/>
    <w:rsid w:val="00AC75BF"/>
    <w:rsid w:val="00AD2C54"/>
    <w:rsid w:val="00AD2D4D"/>
    <w:rsid w:val="00AD59BF"/>
    <w:rsid w:val="00AD7001"/>
    <w:rsid w:val="00AD7BAD"/>
    <w:rsid w:val="00AE0064"/>
    <w:rsid w:val="00AE07A5"/>
    <w:rsid w:val="00AE1847"/>
    <w:rsid w:val="00AE1BC7"/>
    <w:rsid w:val="00AE2B1A"/>
    <w:rsid w:val="00AE2B6E"/>
    <w:rsid w:val="00AE419D"/>
    <w:rsid w:val="00AE6832"/>
    <w:rsid w:val="00AE6AE5"/>
    <w:rsid w:val="00AE7B4D"/>
    <w:rsid w:val="00AF380B"/>
    <w:rsid w:val="00AF4112"/>
    <w:rsid w:val="00AF49BD"/>
    <w:rsid w:val="00AF619D"/>
    <w:rsid w:val="00AF62A6"/>
    <w:rsid w:val="00AF6B81"/>
    <w:rsid w:val="00AF6C31"/>
    <w:rsid w:val="00AF7054"/>
    <w:rsid w:val="00AF7451"/>
    <w:rsid w:val="00B01428"/>
    <w:rsid w:val="00B05801"/>
    <w:rsid w:val="00B060DD"/>
    <w:rsid w:val="00B0693D"/>
    <w:rsid w:val="00B10633"/>
    <w:rsid w:val="00B10E0D"/>
    <w:rsid w:val="00B10E57"/>
    <w:rsid w:val="00B115B0"/>
    <w:rsid w:val="00B12246"/>
    <w:rsid w:val="00B132C0"/>
    <w:rsid w:val="00B1598A"/>
    <w:rsid w:val="00B159C3"/>
    <w:rsid w:val="00B20136"/>
    <w:rsid w:val="00B214E0"/>
    <w:rsid w:val="00B219F7"/>
    <w:rsid w:val="00B237B6"/>
    <w:rsid w:val="00B23CA0"/>
    <w:rsid w:val="00B24586"/>
    <w:rsid w:val="00B26170"/>
    <w:rsid w:val="00B2655E"/>
    <w:rsid w:val="00B26981"/>
    <w:rsid w:val="00B276D0"/>
    <w:rsid w:val="00B30059"/>
    <w:rsid w:val="00B320D2"/>
    <w:rsid w:val="00B34794"/>
    <w:rsid w:val="00B34D53"/>
    <w:rsid w:val="00B35482"/>
    <w:rsid w:val="00B35B4D"/>
    <w:rsid w:val="00B36687"/>
    <w:rsid w:val="00B36C12"/>
    <w:rsid w:val="00B37165"/>
    <w:rsid w:val="00B37458"/>
    <w:rsid w:val="00B376E2"/>
    <w:rsid w:val="00B41716"/>
    <w:rsid w:val="00B44205"/>
    <w:rsid w:val="00B46587"/>
    <w:rsid w:val="00B46B16"/>
    <w:rsid w:val="00B478E0"/>
    <w:rsid w:val="00B5308E"/>
    <w:rsid w:val="00B57481"/>
    <w:rsid w:val="00B6079F"/>
    <w:rsid w:val="00B61BE6"/>
    <w:rsid w:val="00B61EF1"/>
    <w:rsid w:val="00B62114"/>
    <w:rsid w:val="00B626ED"/>
    <w:rsid w:val="00B626EE"/>
    <w:rsid w:val="00B63238"/>
    <w:rsid w:val="00B63875"/>
    <w:rsid w:val="00B63AF9"/>
    <w:rsid w:val="00B64CED"/>
    <w:rsid w:val="00B65759"/>
    <w:rsid w:val="00B669CE"/>
    <w:rsid w:val="00B7202C"/>
    <w:rsid w:val="00B72C0B"/>
    <w:rsid w:val="00B751E6"/>
    <w:rsid w:val="00B759AD"/>
    <w:rsid w:val="00B77020"/>
    <w:rsid w:val="00B81696"/>
    <w:rsid w:val="00B81D3B"/>
    <w:rsid w:val="00B82772"/>
    <w:rsid w:val="00B833C2"/>
    <w:rsid w:val="00B8346B"/>
    <w:rsid w:val="00B85FFD"/>
    <w:rsid w:val="00B9001A"/>
    <w:rsid w:val="00B90F64"/>
    <w:rsid w:val="00B92438"/>
    <w:rsid w:val="00B92E83"/>
    <w:rsid w:val="00B952AA"/>
    <w:rsid w:val="00B95FA2"/>
    <w:rsid w:val="00B960CD"/>
    <w:rsid w:val="00B96811"/>
    <w:rsid w:val="00B975FF"/>
    <w:rsid w:val="00B979C4"/>
    <w:rsid w:val="00B97E49"/>
    <w:rsid w:val="00BA048F"/>
    <w:rsid w:val="00BA106B"/>
    <w:rsid w:val="00BA23D0"/>
    <w:rsid w:val="00BA2BAD"/>
    <w:rsid w:val="00BA2E2C"/>
    <w:rsid w:val="00BA2EEC"/>
    <w:rsid w:val="00BA3389"/>
    <w:rsid w:val="00BA3951"/>
    <w:rsid w:val="00BA51BF"/>
    <w:rsid w:val="00BA5218"/>
    <w:rsid w:val="00BB1D87"/>
    <w:rsid w:val="00BB221C"/>
    <w:rsid w:val="00BB30FA"/>
    <w:rsid w:val="00BB3BB9"/>
    <w:rsid w:val="00BB4CB2"/>
    <w:rsid w:val="00BB5350"/>
    <w:rsid w:val="00BB7AF1"/>
    <w:rsid w:val="00BB7BE9"/>
    <w:rsid w:val="00BB7E40"/>
    <w:rsid w:val="00BC00EE"/>
    <w:rsid w:val="00BC2E29"/>
    <w:rsid w:val="00BC3AAF"/>
    <w:rsid w:val="00BC3CE8"/>
    <w:rsid w:val="00BC5264"/>
    <w:rsid w:val="00BC52F5"/>
    <w:rsid w:val="00BC5C1D"/>
    <w:rsid w:val="00BC74FE"/>
    <w:rsid w:val="00BC7615"/>
    <w:rsid w:val="00BC7D10"/>
    <w:rsid w:val="00BC7FAF"/>
    <w:rsid w:val="00BD1C1D"/>
    <w:rsid w:val="00BD1C4B"/>
    <w:rsid w:val="00BD22AB"/>
    <w:rsid w:val="00BD38F8"/>
    <w:rsid w:val="00BD3DD5"/>
    <w:rsid w:val="00BD45FD"/>
    <w:rsid w:val="00BD48CB"/>
    <w:rsid w:val="00BD4B5F"/>
    <w:rsid w:val="00BD5458"/>
    <w:rsid w:val="00BD55A9"/>
    <w:rsid w:val="00BD76E7"/>
    <w:rsid w:val="00BD7B06"/>
    <w:rsid w:val="00BE1E97"/>
    <w:rsid w:val="00BE1F8D"/>
    <w:rsid w:val="00BE2E52"/>
    <w:rsid w:val="00BE3022"/>
    <w:rsid w:val="00BE3BB9"/>
    <w:rsid w:val="00BE3E7E"/>
    <w:rsid w:val="00BE63D7"/>
    <w:rsid w:val="00BE76E1"/>
    <w:rsid w:val="00BE7FD2"/>
    <w:rsid w:val="00BF0175"/>
    <w:rsid w:val="00BF44B5"/>
    <w:rsid w:val="00BF509D"/>
    <w:rsid w:val="00BF67A0"/>
    <w:rsid w:val="00BF6AAC"/>
    <w:rsid w:val="00BF7F8E"/>
    <w:rsid w:val="00C00AD7"/>
    <w:rsid w:val="00C04B1F"/>
    <w:rsid w:val="00C04D58"/>
    <w:rsid w:val="00C05285"/>
    <w:rsid w:val="00C0636C"/>
    <w:rsid w:val="00C06C77"/>
    <w:rsid w:val="00C076C2"/>
    <w:rsid w:val="00C11179"/>
    <w:rsid w:val="00C13A53"/>
    <w:rsid w:val="00C14910"/>
    <w:rsid w:val="00C16FA8"/>
    <w:rsid w:val="00C1757A"/>
    <w:rsid w:val="00C2193F"/>
    <w:rsid w:val="00C25895"/>
    <w:rsid w:val="00C25BDF"/>
    <w:rsid w:val="00C304BF"/>
    <w:rsid w:val="00C326C5"/>
    <w:rsid w:val="00C33ECD"/>
    <w:rsid w:val="00C34952"/>
    <w:rsid w:val="00C34D2B"/>
    <w:rsid w:val="00C3587F"/>
    <w:rsid w:val="00C36B46"/>
    <w:rsid w:val="00C4069A"/>
    <w:rsid w:val="00C413DF"/>
    <w:rsid w:val="00C4389E"/>
    <w:rsid w:val="00C43FDA"/>
    <w:rsid w:val="00C4426D"/>
    <w:rsid w:val="00C4575D"/>
    <w:rsid w:val="00C463A0"/>
    <w:rsid w:val="00C477B8"/>
    <w:rsid w:val="00C47DD8"/>
    <w:rsid w:val="00C500A7"/>
    <w:rsid w:val="00C51009"/>
    <w:rsid w:val="00C51D41"/>
    <w:rsid w:val="00C6063F"/>
    <w:rsid w:val="00C62BCA"/>
    <w:rsid w:val="00C65193"/>
    <w:rsid w:val="00C66131"/>
    <w:rsid w:val="00C6782A"/>
    <w:rsid w:val="00C67C81"/>
    <w:rsid w:val="00C701FF"/>
    <w:rsid w:val="00C70AA9"/>
    <w:rsid w:val="00C751D4"/>
    <w:rsid w:val="00C81156"/>
    <w:rsid w:val="00C8151C"/>
    <w:rsid w:val="00C81805"/>
    <w:rsid w:val="00C8313F"/>
    <w:rsid w:val="00C84392"/>
    <w:rsid w:val="00C84A63"/>
    <w:rsid w:val="00C84BB8"/>
    <w:rsid w:val="00C861AC"/>
    <w:rsid w:val="00C8638D"/>
    <w:rsid w:val="00C87380"/>
    <w:rsid w:val="00C87409"/>
    <w:rsid w:val="00C90E41"/>
    <w:rsid w:val="00C92E20"/>
    <w:rsid w:val="00C92F70"/>
    <w:rsid w:val="00C931A1"/>
    <w:rsid w:val="00C93D4F"/>
    <w:rsid w:val="00C94403"/>
    <w:rsid w:val="00C94B2B"/>
    <w:rsid w:val="00C961DA"/>
    <w:rsid w:val="00C96443"/>
    <w:rsid w:val="00C96A9E"/>
    <w:rsid w:val="00CA1340"/>
    <w:rsid w:val="00CA15BB"/>
    <w:rsid w:val="00CA2A42"/>
    <w:rsid w:val="00CA351D"/>
    <w:rsid w:val="00CA43E4"/>
    <w:rsid w:val="00CA6C01"/>
    <w:rsid w:val="00CA6CE9"/>
    <w:rsid w:val="00CA7A96"/>
    <w:rsid w:val="00CB07EF"/>
    <w:rsid w:val="00CB09C8"/>
    <w:rsid w:val="00CB13B0"/>
    <w:rsid w:val="00CB1D29"/>
    <w:rsid w:val="00CB1D42"/>
    <w:rsid w:val="00CB2F34"/>
    <w:rsid w:val="00CB346F"/>
    <w:rsid w:val="00CB478C"/>
    <w:rsid w:val="00CB61D4"/>
    <w:rsid w:val="00CB640A"/>
    <w:rsid w:val="00CB66E2"/>
    <w:rsid w:val="00CB7046"/>
    <w:rsid w:val="00CB76D2"/>
    <w:rsid w:val="00CC09D1"/>
    <w:rsid w:val="00CC13FF"/>
    <w:rsid w:val="00CC1AD8"/>
    <w:rsid w:val="00CC20F8"/>
    <w:rsid w:val="00CC5830"/>
    <w:rsid w:val="00CC708E"/>
    <w:rsid w:val="00CD0641"/>
    <w:rsid w:val="00CD2F42"/>
    <w:rsid w:val="00CD4A0B"/>
    <w:rsid w:val="00CD4C8F"/>
    <w:rsid w:val="00CD5CB6"/>
    <w:rsid w:val="00CD6A59"/>
    <w:rsid w:val="00CD70CB"/>
    <w:rsid w:val="00CE0613"/>
    <w:rsid w:val="00CE0F40"/>
    <w:rsid w:val="00CE37E0"/>
    <w:rsid w:val="00CE3870"/>
    <w:rsid w:val="00CE4E07"/>
    <w:rsid w:val="00CE54EF"/>
    <w:rsid w:val="00CE5699"/>
    <w:rsid w:val="00CE7D87"/>
    <w:rsid w:val="00CF1BD7"/>
    <w:rsid w:val="00CF2098"/>
    <w:rsid w:val="00CF61A8"/>
    <w:rsid w:val="00CF664C"/>
    <w:rsid w:val="00CF6A08"/>
    <w:rsid w:val="00CF6B8C"/>
    <w:rsid w:val="00CF6F86"/>
    <w:rsid w:val="00CF76E8"/>
    <w:rsid w:val="00D036C0"/>
    <w:rsid w:val="00D04350"/>
    <w:rsid w:val="00D04B0E"/>
    <w:rsid w:val="00D057A8"/>
    <w:rsid w:val="00D05DE0"/>
    <w:rsid w:val="00D06A07"/>
    <w:rsid w:val="00D0792E"/>
    <w:rsid w:val="00D10BDC"/>
    <w:rsid w:val="00D125CE"/>
    <w:rsid w:val="00D13E46"/>
    <w:rsid w:val="00D14795"/>
    <w:rsid w:val="00D14D22"/>
    <w:rsid w:val="00D14F25"/>
    <w:rsid w:val="00D15B7D"/>
    <w:rsid w:val="00D15BB9"/>
    <w:rsid w:val="00D16197"/>
    <w:rsid w:val="00D17E52"/>
    <w:rsid w:val="00D20811"/>
    <w:rsid w:val="00D20DC3"/>
    <w:rsid w:val="00D220FF"/>
    <w:rsid w:val="00D2212C"/>
    <w:rsid w:val="00D22886"/>
    <w:rsid w:val="00D23D95"/>
    <w:rsid w:val="00D2541D"/>
    <w:rsid w:val="00D2634B"/>
    <w:rsid w:val="00D3015E"/>
    <w:rsid w:val="00D31F3E"/>
    <w:rsid w:val="00D35CB5"/>
    <w:rsid w:val="00D36B8E"/>
    <w:rsid w:val="00D37468"/>
    <w:rsid w:val="00D41918"/>
    <w:rsid w:val="00D44046"/>
    <w:rsid w:val="00D44D45"/>
    <w:rsid w:val="00D451EE"/>
    <w:rsid w:val="00D45327"/>
    <w:rsid w:val="00D46468"/>
    <w:rsid w:val="00D47015"/>
    <w:rsid w:val="00D476BD"/>
    <w:rsid w:val="00D47797"/>
    <w:rsid w:val="00D47E36"/>
    <w:rsid w:val="00D50878"/>
    <w:rsid w:val="00D52B83"/>
    <w:rsid w:val="00D557AF"/>
    <w:rsid w:val="00D611BC"/>
    <w:rsid w:val="00D61340"/>
    <w:rsid w:val="00D61982"/>
    <w:rsid w:val="00D61F27"/>
    <w:rsid w:val="00D624D1"/>
    <w:rsid w:val="00D63FAF"/>
    <w:rsid w:val="00D64751"/>
    <w:rsid w:val="00D64A31"/>
    <w:rsid w:val="00D6624C"/>
    <w:rsid w:val="00D664CF"/>
    <w:rsid w:val="00D72B18"/>
    <w:rsid w:val="00D735CC"/>
    <w:rsid w:val="00D73884"/>
    <w:rsid w:val="00D73AC6"/>
    <w:rsid w:val="00D73E4F"/>
    <w:rsid w:val="00D74421"/>
    <w:rsid w:val="00D74F25"/>
    <w:rsid w:val="00D75206"/>
    <w:rsid w:val="00D75610"/>
    <w:rsid w:val="00D75BBB"/>
    <w:rsid w:val="00D76177"/>
    <w:rsid w:val="00D77A15"/>
    <w:rsid w:val="00D77D45"/>
    <w:rsid w:val="00D80F82"/>
    <w:rsid w:val="00D82E33"/>
    <w:rsid w:val="00D83C58"/>
    <w:rsid w:val="00D84A77"/>
    <w:rsid w:val="00D86166"/>
    <w:rsid w:val="00D86858"/>
    <w:rsid w:val="00D90162"/>
    <w:rsid w:val="00D9088E"/>
    <w:rsid w:val="00D9092C"/>
    <w:rsid w:val="00D91C8B"/>
    <w:rsid w:val="00D92818"/>
    <w:rsid w:val="00D93EA7"/>
    <w:rsid w:val="00D94076"/>
    <w:rsid w:val="00D944A5"/>
    <w:rsid w:val="00D96B03"/>
    <w:rsid w:val="00D97545"/>
    <w:rsid w:val="00D977C1"/>
    <w:rsid w:val="00D977DF"/>
    <w:rsid w:val="00D97E15"/>
    <w:rsid w:val="00DA0995"/>
    <w:rsid w:val="00DA166E"/>
    <w:rsid w:val="00DA1BF5"/>
    <w:rsid w:val="00DA2854"/>
    <w:rsid w:val="00DA37C3"/>
    <w:rsid w:val="00DA37E0"/>
    <w:rsid w:val="00DA3D25"/>
    <w:rsid w:val="00DA49F6"/>
    <w:rsid w:val="00DA516F"/>
    <w:rsid w:val="00DA55F5"/>
    <w:rsid w:val="00DA60F6"/>
    <w:rsid w:val="00DA73CC"/>
    <w:rsid w:val="00DA7750"/>
    <w:rsid w:val="00DA7BE7"/>
    <w:rsid w:val="00DB00DE"/>
    <w:rsid w:val="00DB1F0C"/>
    <w:rsid w:val="00DB1F8C"/>
    <w:rsid w:val="00DB26BC"/>
    <w:rsid w:val="00DB3058"/>
    <w:rsid w:val="00DB3B01"/>
    <w:rsid w:val="00DB3C05"/>
    <w:rsid w:val="00DB7CF1"/>
    <w:rsid w:val="00DC06E7"/>
    <w:rsid w:val="00DC0C38"/>
    <w:rsid w:val="00DC15EA"/>
    <w:rsid w:val="00DC1BE4"/>
    <w:rsid w:val="00DC2F45"/>
    <w:rsid w:val="00DC3C92"/>
    <w:rsid w:val="00DC4547"/>
    <w:rsid w:val="00DC6600"/>
    <w:rsid w:val="00DC67F7"/>
    <w:rsid w:val="00DC7147"/>
    <w:rsid w:val="00DD1AF9"/>
    <w:rsid w:val="00DD1F04"/>
    <w:rsid w:val="00DD2939"/>
    <w:rsid w:val="00DD29A3"/>
    <w:rsid w:val="00DD495D"/>
    <w:rsid w:val="00DD4FC1"/>
    <w:rsid w:val="00DD5C67"/>
    <w:rsid w:val="00DD5DFE"/>
    <w:rsid w:val="00DD6164"/>
    <w:rsid w:val="00DD74E6"/>
    <w:rsid w:val="00DE2CB2"/>
    <w:rsid w:val="00DE3D19"/>
    <w:rsid w:val="00DE74C1"/>
    <w:rsid w:val="00DF0167"/>
    <w:rsid w:val="00DF0492"/>
    <w:rsid w:val="00DF12D2"/>
    <w:rsid w:val="00DF1522"/>
    <w:rsid w:val="00DF3482"/>
    <w:rsid w:val="00DF35CE"/>
    <w:rsid w:val="00DF37D6"/>
    <w:rsid w:val="00DF3FA7"/>
    <w:rsid w:val="00DF4258"/>
    <w:rsid w:val="00DF7039"/>
    <w:rsid w:val="00DF7439"/>
    <w:rsid w:val="00DF7DEF"/>
    <w:rsid w:val="00E004C5"/>
    <w:rsid w:val="00E023B9"/>
    <w:rsid w:val="00E03EEE"/>
    <w:rsid w:val="00E0525D"/>
    <w:rsid w:val="00E062AD"/>
    <w:rsid w:val="00E065D6"/>
    <w:rsid w:val="00E0709E"/>
    <w:rsid w:val="00E0742C"/>
    <w:rsid w:val="00E10304"/>
    <w:rsid w:val="00E10478"/>
    <w:rsid w:val="00E10963"/>
    <w:rsid w:val="00E10B88"/>
    <w:rsid w:val="00E13DD2"/>
    <w:rsid w:val="00E16392"/>
    <w:rsid w:val="00E17142"/>
    <w:rsid w:val="00E206CE"/>
    <w:rsid w:val="00E21923"/>
    <w:rsid w:val="00E2225E"/>
    <w:rsid w:val="00E234A8"/>
    <w:rsid w:val="00E23EF8"/>
    <w:rsid w:val="00E2440F"/>
    <w:rsid w:val="00E24ED0"/>
    <w:rsid w:val="00E260D8"/>
    <w:rsid w:val="00E264B4"/>
    <w:rsid w:val="00E31188"/>
    <w:rsid w:val="00E31F3D"/>
    <w:rsid w:val="00E32DA4"/>
    <w:rsid w:val="00E34402"/>
    <w:rsid w:val="00E352F7"/>
    <w:rsid w:val="00E35A06"/>
    <w:rsid w:val="00E35ADE"/>
    <w:rsid w:val="00E402AF"/>
    <w:rsid w:val="00E40AED"/>
    <w:rsid w:val="00E429F5"/>
    <w:rsid w:val="00E42E09"/>
    <w:rsid w:val="00E436F6"/>
    <w:rsid w:val="00E44222"/>
    <w:rsid w:val="00E44471"/>
    <w:rsid w:val="00E44B4D"/>
    <w:rsid w:val="00E44F7C"/>
    <w:rsid w:val="00E4550E"/>
    <w:rsid w:val="00E45DF0"/>
    <w:rsid w:val="00E50CCA"/>
    <w:rsid w:val="00E53ED2"/>
    <w:rsid w:val="00E5401E"/>
    <w:rsid w:val="00E54797"/>
    <w:rsid w:val="00E55060"/>
    <w:rsid w:val="00E55983"/>
    <w:rsid w:val="00E56CCC"/>
    <w:rsid w:val="00E56EB8"/>
    <w:rsid w:val="00E5728D"/>
    <w:rsid w:val="00E57AFD"/>
    <w:rsid w:val="00E6156A"/>
    <w:rsid w:val="00E639C2"/>
    <w:rsid w:val="00E639FD"/>
    <w:rsid w:val="00E6511B"/>
    <w:rsid w:val="00E65A27"/>
    <w:rsid w:val="00E65B14"/>
    <w:rsid w:val="00E6797B"/>
    <w:rsid w:val="00E70C35"/>
    <w:rsid w:val="00E714D4"/>
    <w:rsid w:val="00E72EEF"/>
    <w:rsid w:val="00E75252"/>
    <w:rsid w:val="00E75A01"/>
    <w:rsid w:val="00E8073D"/>
    <w:rsid w:val="00E82238"/>
    <w:rsid w:val="00E84352"/>
    <w:rsid w:val="00E84498"/>
    <w:rsid w:val="00E847E1"/>
    <w:rsid w:val="00E857CB"/>
    <w:rsid w:val="00E872E6"/>
    <w:rsid w:val="00E8761E"/>
    <w:rsid w:val="00E909F9"/>
    <w:rsid w:val="00E90DC9"/>
    <w:rsid w:val="00E91DA0"/>
    <w:rsid w:val="00E92723"/>
    <w:rsid w:val="00E92A4A"/>
    <w:rsid w:val="00E92C82"/>
    <w:rsid w:val="00E940E8"/>
    <w:rsid w:val="00E953A4"/>
    <w:rsid w:val="00EA020D"/>
    <w:rsid w:val="00EA08B0"/>
    <w:rsid w:val="00EA128B"/>
    <w:rsid w:val="00EA3B94"/>
    <w:rsid w:val="00EA3D69"/>
    <w:rsid w:val="00EA41AE"/>
    <w:rsid w:val="00EA48CE"/>
    <w:rsid w:val="00EA6A87"/>
    <w:rsid w:val="00EA6B78"/>
    <w:rsid w:val="00EA7985"/>
    <w:rsid w:val="00EB0983"/>
    <w:rsid w:val="00EB0A92"/>
    <w:rsid w:val="00EB0F5D"/>
    <w:rsid w:val="00EB1622"/>
    <w:rsid w:val="00EB193E"/>
    <w:rsid w:val="00EB30B3"/>
    <w:rsid w:val="00EB3255"/>
    <w:rsid w:val="00EB3A17"/>
    <w:rsid w:val="00EB5ECB"/>
    <w:rsid w:val="00EB60E7"/>
    <w:rsid w:val="00EB685A"/>
    <w:rsid w:val="00EB71CE"/>
    <w:rsid w:val="00EC16FB"/>
    <w:rsid w:val="00EC4599"/>
    <w:rsid w:val="00EC4700"/>
    <w:rsid w:val="00EC692E"/>
    <w:rsid w:val="00EC693C"/>
    <w:rsid w:val="00ED0451"/>
    <w:rsid w:val="00ED21B1"/>
    <w:rsid w:val="00ED34AD"/>
    <w:rsid w:val="00ED4586"/>
    <w:rsid w:val="00ED680D"/>
    <w:rsid w:val="00EE1990"/>
    <w:rsid w:val="00EE19B6"/>
    <w:rsid w:val="00EE1DDB"/>
    <w:rsid w:val="00EE27DD"/>
    <w:rsid w:val="00EE2BEF"/>
    <w:rsid w:val="00EE347B"/>
    <w:rsid w:val="00EE3BD8"/>
    <w:rsid w:val="00EE528D"/>
    <w:rsid w:val="00EE647E"/>
    <w:rsid w:val="00EE65E3"/>
    <w:rsid w:val="00EE67B2"/>
    <w:rsid w:val="00EE6E59"/>
    <w:rsid w:val="00EE6E9D"/>
    <w:rsid w:val="00EF1AA5"/>
    <w:rsid w:val="00EF2F20"/>
    <w:rsid w:val="00EF3D92"/>
    <w:rsid w:val="00EF43A3"/>
    <w:rsid w:val="00EF4EDA"/>
    <w:rsid w:val="00EF5B4B"/>
    <w:rsid w:val="00EF5B80"/>
    <w:rsid w:val="00EF5FAE"/>
    <w:rsid w:val="00EF72F9"/>
    <w:rsid w:val="00F00046"/>
    <w:rsid w:val="00F0182D"/>
    <w:rsid w:val="00F01E2A"/>
    <w:rsid w:val="00F026DD"/>
    <w:rsid w:val="00F03206"/>
    <w:rsid w:val="00F033B2"/>
    <w:rsid w:val="00F03CA1"/>
    <w:rsid w:val="00F04DF3"/>
    <w:rsid w:val="00F06BF4"/>
    <w:rsid w:val="00F113CC"/>
    <w:rsid w:val="00F122DD"/>
    <w:rsid w:val="00F13118"/>
    <w:rsid w:val="00F145EA"/>
    <w:rsid w:val="00F1462D"/>
    <w:rsid w:val="00F15BDE"/>
    <w:rsid w:val="00F165C1"/>
    <w:rsid w:val="00F20C36"/>
    <w:rsid w:val="00F20CB3"/>
    <w:rsid w:val="00F21EC8"/>
    <w:rsid w:val="00F22C07"/>
    <w:rsid w:val="00F23866"/>
    <w:rsid w:val="00F25CE9"/>
    <w:rsid w:val="00F26941"/>
    <w:rsid w:val="00F26CBA"/>
    <w:rsid w:val="00F27399"/>
    <w:rsid w:val="00F30279"/>
    <w:rsid w:val="00F315A5"/>
    <w:rsid w:val="00F33C7E"/>
    <w:rsid w:val="00F3492A"/>
    <w:rsid w:val="00F34AD2"/>
    <w:rsid w:val="00F36944"/>
    <w:rsid w:val="00F36991"/>
    <w:rsid w:val="00F415E1"/>
    <w:rsid w:val="00F42AF9"/>
    <w:rsid w:val="00F43AB4"/>
    <w:rsid w:val="00F4406A"/>
    <w:rsid w:val="00F44A32"/>
    <w:rsid w:val="00F45114"/>
    <w:rsid w:val="00F46AD2"/>
    <w:rsid w:val="00F47219"/>
    <w:rsid w:val="00F501EB"/>
    <w:rsid w:val="00F51E5A"/>
    <w:rsid w:val="00F523A7"/>
    <w:rsid w:val="00F52C47"/>
    <w:rsid w:val="00F53BE3"/>
    <w:rsid w:val="00F54756"/>
    <w:rsid w:val="00F5515D"/>
    <w:rsid w:val="00F55DD2"/>
    <w:rsid w:val="00F5676C"/>
    <w:rsid w:val="00F56874"/>
    <w:rsid w:val="00F57106"/>
    <w:rsid w:val="00F57576"/>
    <w:rsid w:val="00F6021D"/>
    <w:rsid w:val="00F6109A"/>
    <w:rsid w:val="00F62405"/>
    <w:rsid w:val="00F6357A"/>
    <w:rsid w:val="00F63B22"/>
    <w:rsid w:val="00F6450B"/>
    <w:rsid w:val="00F64EDE"/>
    <w:rsid w:val="00F66940"/>
    <w:rsid w:val="00F671B7"/>
    <w:rsid w:val="00F70D10"/>
    <w:rsid w:val="00F72577"/>
    <w:rsid w:val="00F729F4"/>
    <w:rsid w:val="00F74418"/>
    <w:rsid w:val="00F7482A"/>
    <w:rsid w:val="00F75A0F"/>
    <w:rsid w:val="00F76BA2"/>
    <w:rsid w:val="00F802DB"/>
    <w:rsid w:val="00F80661"/>
    <w:rsid w:val="00F8091F"/>
    <w:rsid w:val="00F819F4"/>
    <w:rsid w:val="00F81ACF"/>
    <w:rsid w:val="00F82205"/>
    <w:rsid w:val="00F83FAD"/>
    <w:rsid w:val="00F840B5"/>
    <w:rsid w:val="00F8782C"/>
    <w:rsid w:val="00F87C1D"/>
    <w:rsid w:val="00F87F7A"/>
    <w:rsid w:val="00F91EFA"/>
    <w:rsid w:val="00F93631"/>
    <w:rsid w:val="00F9441B"/>
    <w:rsid w:val="00F957CF"/>
    <w:rsid w:val="00FA07E5"/>
    <w:rsid w:val="00FA372F"/>
    <w:rsid w:val="00FA48F1"/>
    <w:rsid w:val="00FA6079"/>
    <w:rsid w:val="00FA6584"/>
    <w:rsid w:val="00FA6D40"/>
    <w:rsid w:val="00FA73D7"/>
    <w:rsid w:val="00FA75CA"/>
    <w:rsid w:val="00FB0024"/>
    <w:rsid w:val="00FB084D"/>
    <w:rsid w:val="00FB1D0D"/>
    <w:rsid w:val="00FB3E8A"/>
    <w:rsid w:val="00FB44D1"/>
    <w:rsid w:val="00FB65AA"/>
    <w:rsid w:val="00FB6C9F"/>
    <w:rsid w:val="00FC073A"/>
    <w:rsid w:val="00FC0BCA"/>
    <w:rsid w:val="00FC15B1"/>
    <w:rsid w:val="00FC22C7"/>
    <w:rsid w:val="00FC4782"/>
    <w:rsid w:val="00FC4B46"/>
    <w:rsid w:val="00FC4C2B"/>
    <w:rsid w:val="00FC59E8"/>
    <w:rsid w:val="00FC5C73"/>
    <w:rsid w:val="00FC6300"/>
    <w:rsid w:val="00FC646D"/>
    <w:rsid w:val="00FC6F8B"/>
    <w:rsid w:val="00FC7698"/>
    <w:rsid w:val="00FD0B3F"/>
    <w:rsid w:val="00FD0C87"/>
    <w:rsid w:val="00FD2215"/>
    <w:rsid w:val="00FD2A3A"/>
    <w:rsid w:val="00FD3B9C"/>
    <w:rsid w:val="00FD3F59"/>
    <w:rsid w:val="00FD5BB6"/>
    <w:rsid w:val="00FD6806"/>
    <w:rsid w:val="00FD76DF"/>
    <w:rsid w:val="00FD7EF9"/>
    <w:rsid w:val="00FE0832"/>
    <w:rsid w:val="00FE1310"/>
    <w:rsid w:val="00FE1B08"/>
    <w:rsid w:val="00FE1C6F"/>
    <w:rsid w:val="00FE1C95"/>
    <w:rsid w:val="00FE21CE"/>
    <w:rsid w:val="00FE25FF"/>
    <w:rsid w:val="00FE2D04"/>
    <w:rsid w:val="00FE400E"/>
    <w:rsid w:val="00FE4617"/>
    <w:rsid w:val="00FE590F"/>
    <w:rsid w:val="00FE6415"/>
    <w:rsid w:val="00FE6D8E"/>
    <w:rsid w:val="00FF2CD8"/>
    <w:rsid w:val="00FF372F"/>
    <w:rsid w:val="00FF4035"/>
    <w:rsid w:val="00FF44CB"/>
    <w:rsid w:val="00FF471A"/>
    <w:rsid w:val="00FF4A96"/>
    <w:rsid w:val="00FF5803"/>
    <w:rsid w:val="00FF6639"/>
    <w:rsid w:val="00FF708D"/>
    <w:rsid w:val="00FF7B79"/>
    <w:rsid w:val="2301D830"/>
    <w:rsid w:val="4B6BBED1"/>
    <w:rsid w:val="600E874E"/>
    <w:rsid w:val="7AF4E1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76541"/>
  <w15:chartTrackingRefBased/>
  <w15:docId w15:val="{31B4B20B-B020-484E-A2A7-ECA8B54C4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A5"/>
  </w:style>
  <w:style w:type="paragraph" w:styleId="Heading1">
    <w:name w:val="heading 1"/>
    <w:basedOn w:val="Normal"/>
    <w:next w:val="Normal"/>
    <w:link w:val="Heading1Char"/>
    <w:uiPriority w:val="9"/>
    <w:qFormat/>
    <w:rsid w:val="008A60D2"/>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A60D2"/>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A60D2"/>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94076"/>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B2BFE"/>
    <w:pPr>
      <w:keepNext/>
      <w:keepLines/>
      <w:numPr>
        <w:ilvl w:val="4"/>
        <w:numId w:val="7"/>
      </w:numPr>
      <w:spacing w:before="80" w:after="40"/>
      <w:outlineLvl w:val="4"/>
    </w:pPr>
    <w:rPr>
      <w:rFonts w:eastAsiaTheme="majorEastAsia"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B2BFE"/>
    <w:pPr>
      <w:keepNext/>
      <w:keepLines/>
      <w:numPr>
        <w:ilvl w:val="5"/>
        <w:numId w:val="7"/>
      </w:numPr>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B2BFE"/>
    <w:pPr>
      <w:keepNext/>
      <w:keepLines/>
      <w:numPr>
        <w:ilvl w:val="6"/>
        <w:numId w:val="7"/>
      </w:numPr>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B2BFE"/>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B2BFE"/>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60D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A60D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A60D2"/>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0C2F8B"/>
    <w:pPr>
      <w:spacing w:after="0" w:line="240" w:lineRule="auto"/>
    </w:pPr>
  </w:style>
  <w:style w:type="paragraph" w:styleId="Title">
    <w:name w:val="Title"/>
    <w:basedOn w:val="Normal"/>
    <w:next w:val="Normal"/>
    <w:link w:val="TitleChar"/>
    <w:uiPriority w:val="10"/>
    <w:qFormat/>
    <w:rsid w:val="000C2F8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2F8B"/>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096E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113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rsid w:val="00D94076"/>
    <w:rPr>
      <w:rFonts w:asciiTheme="majorHAnsi" w:eastAsiaTheme="majorEastAsia" w:hAnsiTheme="majorHAnsi" w:cstheme="majorBidi"/>
      <w:i/>
      <w:iCs/>
      <w:color w:val="2F5496" w:themeColor="accent1" w:themeShade="BF"/>
    </w:rPr>
  </w:style>
  <w:style w:type="paragraph" w:styleId="TOCHeading">
    <w:name w:val="TOC Heading"/>
    <w:basedOn w:val="Heading1"/>
    <w:next w:val="Normal"/>
    <w:uiPriority w:val="39"/>
    <w:unhideWhenUsed/>
    <w:qFormat/>
    <w:rsid w:val="00A56E0E"/>
    <w:pPr>
      <w:outlineLvl w:val="9"/>
    </w:pPr>
    <w:rPr>
      <w:lang w:eastAsia="en-GB"/>
    </w:rPr>
  </w:style>
  <w:style w:type="paragraph" w:styleId="TOC1">
    <w:name w:val="toc 1"/>
    <w:basedOn w:val="Normal"/>
    <w:next w:val="Normal"/>
    <w:autoRedefine/>
    <w:uiPriority w:val="39"/>
    <w:unhideWhenUsed/>
    <w:rsid w:val="00A56E0E"/>
    <w:pPr>
      <w:spacing w:after="100"/>
    </w:pPr>
  </w:style>
  <w:style w:type="paragraph" w:styleId="TOC2">
    <w:name w:val="toc 2"/>
    <w:basedOn w:val="Normal"/>
    <w:next w:val="Normal"/>
    <w:autoRedefine/>
    <w:uiPriority w:val="39"/>
    <w:unhideWhenUsed/>
    <w:rsid w:val="00A56E0E"/>
    <w:pPr>
      <w:spacing w:after="100"/>
      <w:ind w:left="220"/>
    </w:pPr>
  </w:style>
  <w:style w:type="character" w:styleId="Hyperlink">
    <w:name w:val="Hyperlink"/>
    <w:basedOn w:val="DefaultParagraphFont"/>
    <w:uiPriority w:val="99"/>
    <w:unhideWhenUsed/>
    <w:rsid w:val="00A56E0E"/>
    <w:rPr>
      <w:color w:val="0563C1" w:themeColor="hyperlink"/>
      <w:u w:val="single"/>
    </w:rPr>
  </w:style>
  <w:style w:type="paragraph" w:styleId="ListParagraph">
    <w:name w:val="List Paragraph"/>
    <w:basedOn w:val="Normal"/>
    <w:uiPriority w:val="34"/>
    <w:qFormat/>
    <w:rsid w:val="00184ED8"/>
    <w:pPr>
      <w:ind w:left="720"/>
      <w:contextualSpacing/>
    </w:pPr>
  </w:style>
  <w:style w:type="character" w:customStyle="1" w:styleId="Heading5Char">
    <w:name w:val="Heading 5 Char"/>
    <w:basedOn w:val="DefaultParagraphFont"/>
    <w:link w:val="Heading5"/>
    <w:uiPriority w:val="9"/>
    <w:semiHidden/>
    <w:rsid w:val="004B2BFE"/>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4B2BFE"/>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4B2BFE"/>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4B2BFE"/>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4B2BFE"/>
    <w:rPr>
      <w:rFonts w:eastAsiaTheme="majorEastAsia" w:cstheme="majorBidi"/>
      <w:color w:val="272727" w:themeColor="text1" w:themeTint="D8"/>
      <w:kern w:val="2"/>
      <w14:ligatures w14:val="standardContextual"/>
    </w:rPr>
  </w:style>
  <w:style w:type="paragraph" w:styleId="Subtitle">
    <w:name w:val="Subtitle"/>
    <w:basedOn w:val="Normal"/>
    <w:next w:val="Normal"/>
    <w:link w:val="SubtitleChar"/>
    <w:uiPriority w:val="11"/>
    <w:qFormat/>
    <w:rsid w:val="004B2BFE"/>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2BFE"/>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4B2BFE"/>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4B2BFE"/>
    <w:rPr>
      <w:i/>
      <w:iCs/>
      <w:color w:val="404040" w:themeColor="text1" w:themeTint="BF"/>
      <w:kern w:val="2"/>
      <w14:ligatures w14:val="standardContextual"/>
    </w:rPr>
  </w:style>
  <w:style w:type="character" w:styleId="IntenseEmphasis">
    <w:name w:val="Intense Emphasis"/>
    <w:basedOn w:val="DefaultParagraphFont"/>
    <w:uiPriority w:val="21"/>
    <w:qFormat/>
    <w:rsid w:val="004B2BFE"/>
    <w:rPr>
      <w:i/>
      <w:iCs/>
      <w:color w:val="2F5496" w:themeColor="accent1" w:themeShade="BF"/>
    </w:rPr>
  </w:style>
  <w:style w:type="paragraph" w:styleId="IntenseQuote">
    <w:name w:val="Intense Quote"/>
    <w:basedOn w:val="Normal"/>
    <w:next w:val="Normal"/>
    <w:link w:val="IntenseQuoteChar"/>
    <w:uiPriority w:val="30"/>
    <w:qFormat/>
    <w:rsid w:val="004B2B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4B2BFE"/>
    <w:rPr>
      <w:i/>
      <w:iCs/>
      <w:color w:val="2F5496" w:themeColor="accent1" w:themeShade="BF"/>
      <w:kern w:val="2"/>
      <w14:ligatures w14:val="standardContextual"/>
    </w:rPr>
  </w:style>
  <w:style w:type="character" w:styleId="IntenseReference">
    <w:name w:val="Intense Reference"/>
    <w:basedOn w:val="DefaultParagraphFont"/>
    <w:uiPriority w:val="32"/>
    <w:qFormat/>
    <w:rsid w:val="004B2BFE"/>
    <w:rPr>
      <w:b/>
      <w:bCs/>
      <w:smallCaps/>
      <w:color w:val="2F5496" w:themeColor="accent1" w:themeShade="BF"/>
      <w:spacing w:val="5"/>
    </w:rPr>
  </w:style>
  <w:style w:type="paragraph" w:styleId="TOC3">
    <w:name w:val="toc 3"/>
    <w:basedOn w:val="Normal"/>
    <w:next w:val="Normal"/>
    <w:autoRedefine/>
    <w:uiPriority w:val="39"/>
    <w:unhideWhenUsed/>
    <w:rsid w:val="004B2BFE"/>
    <w:pPr>
      <w:spacing w:after="100"/>
      <w:ind w:left="440"/>
    </w:pPr>
    <w:rPr>
      <w:kern w:val="2"/>
      <w14:ligatures w14:val="standardContextual"/>
    </w:rPr>
  </w:style>
  <w:style w:type="paragraph" w:styleId="Header">
    <w:name w:val="header"/>
    <w:basedOn w:val="Normal"/>
    <w:link w:val="HeaderChar"/>
    <w:uiPriority w:val="99"/>
    <w:unhideWhenUsed/>
    <w:rsid w:val="001870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87062"/>
  </w:style>
  <w:style w:type="paragraph" w:styleId="Footer">
    <w:name w:val="footer"/>
    <w:basedOn w:val="Normal"/>
    <w:link w:val="FooterChar"/>
    <w:uiPriority w:val="99"/>
    <w:unhideWhenUsed/>
    <w:rsid w:val="001870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87062"/>
  </w:style>
  <w:style w:type="character" w:styleId="UnresolvedMention">
    <w:name w:val="Unresolved Mention"/>
    <w:basedOn w:val="DefaultParagraphFont"/>
    <w:uiPriority w:val="99"/>
    <w:semiHidden/>
    <w:unhideWhenUsed/>
    <w:rsid w:val="00503DFC"/>
    <w:rPr>
      <w:color w:val="605E5C"/>
      <w:shd w:val="clear" w:color="auto" w:fill="E1DFDD"/>
    </w:rPr>
  </w:style>
  <w:style w:type="paragraph" w:styleId="TOC4">
    <w:name w:val="toc 4"/>
    <w:basedOn w:val="Normal"/>
    <w:next w:val="Normal"/>
    <w:autoRedefine/>
    <w:uiPriority w:val="39"/>
    <w:unhideWhenUsed/>
    <w:rsid w:val="006F681E"/>
    <w:pPr>
      <w:spacing w:after="100" w:line="278" w:lineRule="auto"/>
      <w:ind w:left="720"/>
    </w:pPr>
    <w:rPr>
      <w:rFonts w:eastAsiaTheme="minorEastAsia"/>
      <w:kern w:val="2"/>
      <w:sz w:val="24"/>
      <w:szCs w:val="24"/>
      <w:lang w:eastAsia="en-GB"/>
      <w14:ligatures w14:val="standardContextual"/>
    </w:rPr>
  </w:style>
  <w:style w:type="paragraph" w:styleId="TOC5">
    <w:name w:val="toc 5"/>
    <w:basedOn w:val="Normal"/>
    <w:next w:val="Normal"/>
    <w:autoRedefine/>
    <w:uiPriority w:val="39"/>
    <w:unhideWhenUsed/>
    <w:rsid w:val="006F681E"/>
    <w:pPr>
      <w:spacing w:after="100" w:line="278" w:lineRule="auto"/>
      <w:ind w:left="960"/>
    </w:pPr>
    <w:rPr>
      <w:rFonts w:eastAsiaTheme="minorEastAsia"/>
      <w:kern w:val="2"/>
      <w:sz w:val="24"/>
      <w:szCs w:val="24"/>
      <w:lang w:eastAsia="en-GB"/>
      <w14:ligatures w14:val="standardContextual"/>
    </w:rPr>
  </w:style>
  <w:style w:type="paragraph" w:styleId="TOC6">
    <w:name w:val="toc 6"/>
    <w:basedOn w:val="Normal"/>
    <w:next w:val="Normal"/>
    <w:autoRedefine/>
    <w:uiPriority w:val="39"/>
    <w:unhideWhenUsed/>
    <w:rsid w:val="006F681E"/>
    <w:pPr>
      <w:spacing w:after="100" w:line="278" w:lineRule="auto"/>
      <w:ind w:left="1200"/>
    </w:pPr>
    <w:rPr>
      <w:rFonts w:eastAsiaTheme="minorEastAsia"/>
      <w:kern w:val="2"/>
      <w:sz w:val="24"/>
      <w:szCs w:val="24"/>
      <w:lang w:eastAsia="en-GB"/>
      <w14:ligatures w14:val="standardContextual"/>
    </w:rPr>
  </w:style>
  <w:style w:type="paragraph" w:styleId="TOC7">
    <w:name w:val="toc 7"/>
    <w:basedOn w:val="Normal"/>
    <w:next w:val="Normal"/>
    <w:autoRedefine/>
    <w:uiPriority w:val="39"/>
    <w:unhideWhenUsed/>
    <w:rsid w:val="006F681E"/>
    <w:pPr>
      <w:spacing w:after="100" w:line="278" w:lineRule="auto"/>
      <w:ind w:left="1440"/>
    </w:pPr>
    <w:rPr>
      <w:rFonts w:eastAsiaTheme="minorEastAsia"/>
      <w:kern w:val="2"/>
      <w:sz w:val="24"/>
      <w:szCs w:val="24"/>
      <w:lang w:eastAsia="en-GB"/>
      <w14:ligatures w14:val="standardContextual"/>
    </w:rPr>
  </w:style>
  <w:style w:type="paragraph" w:styleId="TOC8">
    <w:name w:val="toc 8"/>
    <w:basedOn w:val="Normal"/>
    <w:next w:val="Normal"/>
    <w:autoRedefine/>
    <w:uiPriority w:val="39"/>
    <w:unhideWhenUsed/>
    <w:rsid w:val="006F681E"/>
    <w:pPr>
      <w:spacing w:after="100" w:line="278" w:lineRule="auto"/>
      <w:ind w:left="1680"/>
    </w:pPr>
    <w:rPr>
      <w:rFonts w:eastAsiaTheme="minorEastAsia"/>
      <w:kern w:val="2"/>
      <w:sz w:val="24"/>
      <w:szCs w:val="24"/>
      <w:lang w:eastAsia="en-GB"/>
      <w14:ligatures w14:val="standardContextual"/>
    </w:rPr>
  </w:style>
  <w:style w:type="paragraph" w:styleId="TOC9">
    <w:name w:val="toc 9"/>
    <w:basedOn w:val="Normal"/>
    <w:next w:val="Normal"/>
    <w:autoRedefine/>
    <w:uiPriority w:val="39"/>
    <w:unhideWhenUsed/>
    <w:rsid w:val="006F681E"/>
    <w:pPr>
      <w:spacing w:after="100" w:line="278" w:lineRule="auto"/>
      <w:ind w:left="1920"/>
    </w:pPr>
    <w:rPr>
      <w:rFonts w:eastAsiaTheme="minorEastAsia"/>
      <w:kern w:val="2"/>
      <w:sz w:val="24"/>
      <w:szCs w:val="24"/>
      <w:lang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3820">
      <w:bodyDiv w:val="1"/>
      <w:marLeft w:val="0"/>
      <w:marRight w:val="0"/>
      <w:marTop w:val="0"/>
      <w:marBottom w:val="0"/>
      <w:divBdr>
        <w:top w:val="none" w:sz="0" w:space="0" w:color="auto"/>
        <w:left w:val="none" w:sz="0" w:space="0" w:color="auto"/>
        <w:bottom w:val="none" w:sz="0" w:space="0" w:color="auto"/>
        <w:right w:val="none" w:sz="0" w:space="0" w:color="auto"/>
      </w:divBdr>
    </w:div>
    <w:div w:id="255989946">
      <w:bodyDiv w:val="1"/>
      <w:marLeft w:val="0"/>
      <w:marRight w:val="0"/>
      <w:marTop w:val="0"/>
      <w:marBottom w:val="0"/>
      <w:divBdr>
        <w:top w:val="none" w:sz="0" w:space="0" w:color="auto"/>
        <w:left w:val="none" w:sz="0" w:space="0" w:color="auto"/>
        <w:bottom w:val="none" w:sz="0" w:space="0" w:color="auto"/>
        <w:right w:val="none" w:sz="0" w:space="0" w:color="auto"/>
      </w:divBdr>
    </w:div>
    <w:div w:id="453720916">
      <w:bodyDiv w:val="1"/>
      <w:marLeft w:val="0"/>
      <w:marRight w:val="0"/>
      <w:marTop w:val="0"/>
      <w:marBottom w:val="0"/>
      <w:divBdr>
        <w:top w:val="none" w:sz="0" w:space="0" w:color="auto"/>
        <w:left w:val="none" w:sz="0" w:space="0" w:color="auto"/>
        <w:bottom w:val="none" w:sz="0" w:space="0" w:color="auto"/>
        <w:right w:val="none" w:sz="0" w:space="0" w:color="auto"/>
      </w:divBdr>
    </w:div>
    <w:div w:id="457261368">
      <w:bodyDiv w:val="1"/>
      <w:marLeft w:val="0"/>
      <w:marRight w:val="0"/>
      <w:marTop w:val="0"/>
      <w:marBottom w:val="0"/>
      <w:divBdr>
        <w:top w:val="none" w:sz="0" w:space="0" w:color="auto"/>
        <w:left w:val="none" w:sz="0" w:space="0" w:color="auto"/>
        <w:bottom w:val="none" w:sz="0" w:space="0" w:color="auto"/>
        <w:right w:val="none" w:sz="0" w:space="0" w:color="auto"/>
      </w:divBdr>
    </w:div>
    <w:div w:id="591163824">
      <w:bodyDiv w:val="1"/>
      <w:marLeft w:val="0"/>
      <w:marRight w:val="0"/>
      <w:marTop w:val="0"/>
      <w:marBottom w:val="0"/>
      <w:divBdr>
        <w:top w:val="none" w:sz="0" w:space="0" w:color="auto"/>
        <w:left w:val="none" w:sz="0" w:space="0" w:color="auto"/>
        <w:bottom w:val="none" w:sz="0" w:space="0" w:color="auto"/>
        <w:right w:val="none" w:sz="0" w:space="0" w:color="auto"/>
      </w:divBdr>
    </w:div>
    <w:div w:id="592396478">
      <w:bodyDiv w:val="1"/>
      <w:marLeft w:val="0"/>
      <w:marRight w:val="0"/>
      <w:marTop w:val="0"/>
      <w:marBottom w:val="0"/>
      <w:divBdr>
        <w:top w:val="none" w:sz="0" w:space="0" w:color="auto"/>
        <w:left w:val="none" w:sz="0" w:space="0" w:color="auto"/>
        <w:bottom w:val="none" w:sz="0" w:space="0" w:color="auto"/>
        <w:right w:val="none" w:sz="0" w:space="0" w:color="auto"/>
      </w:divBdr>
    </w:div>
    <w:div w:id="801965926">
      <w:bodyDiv w:val="1"/>
      <w:marLeft w:val="0"/>
      <w:marRight w:val="0"/>
      <w:marTop w:val="0"/>
      <w:marBottom w:val="0"/>
      <w:divBdr>
        <w:top w:val="none" w:sz="0" w:space="0" w:color="auto"/>
        <w:left w:val="none" w:sz="0" w:space="0" w:color="auto"/>
        <w:bottom w:val="none" w:sz="0" w:space="0" w:color="auto"/>
        <w:right w:val="none" w:sz="0" w:space="0" w:color="auto"/>
      </w:divBdr>
    </w:div>
    <w:div w:id="835925845">
      <w:bodyDiv w:val="1"/>
      <w:marLeft w:val="0"/>
      <w:marRight w:val="0"/>
      <w:marTop w:val="0"/>
      <w:marBottom w:val="0"/>
      <w:divBdr>
        <w:top w:val="none" w:sz="0" w:space="0" w:color="auto"/>
        <w:left w:val="none" w:sz="0" w:space="0" w:color="auto"/>
        <w:bottom w:val="none" w:sz="0" w:space="0" w:color="auto"/>
        <w:right w:val="none" w:sz="0" w:space="0" w:color="auto"/>
      </w:divBdr>
    </w:div>
    <w:div w:id="898899475">
      <w:bodyDiv w:val="1"/>
      <w:marLeft w:val="0"/>
      <w:marRight w:val="0"/>
      <w:marTop w:val="0"/>
      <w:marBottom w:val="0"/>
      <w:divBdr>
        <w:top w:val="none" w:sz="0" w:space="0" w:color="auto"/>
        <w:left w:val="none" w:sz="0" w:space="0" w:color="auto"/>
        <w:bottom w:val="none" w:sz="0" w:space="0" w:color="auto"/>
        <w:right w:val="none" w:sz="0" w:space="0" w:color="auto"/>
      </w:divBdr>
      <w:divsChild>
        <w:div w:id="2065137057">
          <w:marLeft w:val="0"/>
          <w:marRight w:val="0"/>
          <w:marTop w:val="0"/>
          <w:marBottom w:val="0"/>
          <w:divBdr>
            <w:top w:val="none" w:sz="0" w:space="0" w:color="auto"/>
            <w:left w:val="none" w:sz="0" w:space="0" w:color="auto"/>
            <w:bottom w:val="none" w:sz="0" w:space="0" w:color="auto"/>
            <w:right w:val="none" w:sz="0" w:space="0" w:color="auto"/>
          </w:divBdr>
          <w:divsChild>
            <w:div w:id="21204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894083">
      <w:bodyDiv w:val="1"/>
      <w:marLeft w:val="0"/>
      <w:marRight w:val="0"/>
      <w:marTop w:val="0"/>
      <w:marBottom w:val="0"/>
      <w:divBdr>
        <w:top w:val="none" w:sz="0" w:space="0" w:color="auto"/>
        <w:left w:val="none" w:sz="0" w:space="0" w:color="auto"/>
        <w:bottom w:val="none" w:sz="0" w:space="0" w:color="auto"/>
        <w:right w:val="none" w:sz="0" w:space="0" w:color="auto"/>
      </w:divBdr>
    </w:div>
    <w:div w:id="1044409118">
      <w:bodyDiv w:val="1"/>
      <w:marLeft w:val="0"/>
      <w:marRight w:val="0"/>
      <w:marTop w:val="0"/>
      <w:marBottom w:val="0"/>
      <w:divBdr>
        <w:top w:val="none" w:sz="0" w:space="0" w:color="auto"/>
        <w:left w:val="none" w:sz="0" w:space="0" w:color="auto"/>
        <w:bottom w:val="none" w:sz="0" w:space="0" w:color="auto"/>
        <w:right w:val="none" w:sz="0" w:space="0" w:color="auto"/>
      </w:divBdr>
      <w:divsChild>
        <w:div w:id="1932278212">
          <w:marLeft w:val="0"/>
          <w:marRight w:val="0"/>
          <w:marTop w:val="0"/>
          <w:marBottom w:val="0"/>
          <w:divBdr>
            <w:top w:val="none" w:sz="0" w:space="0" w:color="auto"/>
            <w:left w:val="none" w:sz="0" w:space="0" w:color="auto"/>
            <w:bottom w:val="none" w:sz="0" w:space="0" w:color="auto"/>
            <w:right w:val="none" w:sz="0" w:space="0" w:color="auto"/>
          </w:divBdr>
          <w:divsChild>
            <w:div w:id="149232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8382">
      <w:bodyDiv w:val="1"/>
      <w:marLeft w:val="0"/>
      <w:marRight w:val="0"/>
      <w:marTop w:val="0"/>
      <w:marBottom w:val="0"/>
      <w:divBdr>
        <w:top w:val="none" w:sz="0" w:space="0" w:color="auto"/>
        <w:left w:val="none" w:sz="0" w:space="0" w:color="auto"/>
        <w:bottom w:val="none" w:sz="0" w:space="0" w:color="auto"/>
        <w:right w:val="none" w:sz="0" w:space="0" w:color="auto"/>
      </w:divBdr>
      <w:divsChild>
        <w:div w:id="1387606668">
          <w:marLeft w:val="0"/>
          <w:marRight w:val="0"/>
          <w:marTop w:val="0"/>
          <w:marBottom w:val="0"/>
          <w:divBdr>
            <w:top w:val="none" w:sz="0" w:space="0" w:color="auto"/>
            <w:left w:val="none" w:sz="0" w:space="0" w:color="auto"/>
            <w:bottom w:val="none" w:sz="0" w:space="0" w:color="auto"/>
            <w:right w:val="none" w:sz="0" w:space="0" w:color="auto"/>
          </w:divBdr>
          <w:divsChild>
            <w:div w:id="1037588899">
              <w:marLeft w:val="0"/>
              <w:marRight w:val="0"/>
              <w:marTop w:val="0"/>
              <w:marBottom w:val="0"/>
              <w:divBdr>
                <w:top w:val="none" w:sz="0" w:space="0" w:color="auto"/>
                <w:left w:val="none" w:sz="0" w:space="0" w:color="auto"/>
                <w:bottom w:val="none" w:sz="0" w:space="0" w:color="auto"/>
                <w:right w:val="none" w:sz="0" w:space="0" w:color="auto"/>
              </w:divBdr>
            </w:div>
            <w:div w:id="1779178987">
              <w:marLeft w:val="0"/>
              <w:marRight w:val="0"/>
              <w:marTop w:val="0"/>
              <w:marBottom w:val="0"/>
              <w:divBdr>
                <w:top w:val="none" w:sz="0" w:space="0" w:color="auto"/>
                <w:left w:val="none" w:sz="0" w:space="0" w:color="auto"/>
                <w:bottom w:val="none" w:sz="0" w:space="0" w:color="auto"/>
                <w:right w:val="none" w:sz="0" w:space="0" w:color="auto"/>
              </w:divBdr>
            </w:div>
            <w:div w:id="1561944030">
              <w:marLeft w:val="0"/>
              <w:marRight w:val="0"/>
              <w:marTop w:val="0"/>
              <w:marBottom w:val="0"/>
              <w:divBdr>
                <w:top w:val="none" w:sz="0" w:space="0" w:color="auto"/>
                <w:left w:val="none" w:sz="0" w:space="0" w:color="auto"/>
                <w:bottom w:val="none" w:sz="0" w:space="0" w:color="auto"/>
                <w:right w:val="none" w:sz="0" w:space="0" w:color="auto"/>
              </w:divBdr>
            </w:div>
            <w:div w:id="1931505610">
              <w:marLeft w:val="0"/>
              <w:marRight w:val="0"/>
              <w:marTop w:val="0"/>
              <w:marBottom w:val="0"/>
              <w:divBdr>
                <w:top w:val="none" w:sz="0" w:space="0" w:color="auto"/>
                <w:left w:val="none" w:sz="0" w:space="0" w:color="auto"/>
                <w:bottom w:val="none" w:sz="0" w:space="0" w:color="auto"/>
                <w:right w:val="none" w:sz="0" w:space="0" w:color="auto"/>
              </w:divBdr>
            </w:div>
            <w:div w:id="1234857546">
              <w:marLeft w:val="0"/>
              <w:marRight w:val="0"/>
              <w:marTop w:val="0"/>
              <w:marBottom w:val="0"/>
              <w:divBdr>
                <w:top w:val="none" w:sz="0" w:space="0" w:color="auto"/>
                <w:left w:val="none" w:sz="0" w:space="0" w:color="auto"/>
                <w:bottom w:val="none" w:sz="0" w:space="0" w:color="auto"/>
                <w:right w:val="none" w:sz="0" w:space="0" w:color="auto"/>
              </w:divBdr>
            </w:div>
            <w:div w:id="970552001">
              <w:marLeft w:val="0"/>
              <w:marRight w:val="0"/>
              <w:marTop w:val="0"/>
              <w:marBottom w:val="0"/>
              <w:divBdr>
                <w:top w:val="none" w:sz="0" w:space="0" w:color="auto"/>
                <w:left w:val="none" w:sz="0" w:space="0" w:color="auto"/>
                <w:bottom w:val="none" w:sz="0" w:space="0" w:color="auto"/>
                <w:right w:val="none" w:sz="0" w:space="0" w:color="auto"/>
              </w:divBdr>
            </w:div>
            <w:div w:id="59986024">
              <w:marLeft w:val="0"/>
              <w:marRight w:val="0"/>
              <w:marTop w:val="0"/>
              <w:marBottom w:val="0"/>
              <w:divBdr>
                <w:top w:val="none" w:sz="0" w:space="0" w:color="auto"/>
                <w:left w:val="none" w:sz="0" w:space="0" w:color="auto"/>
                <w:bottom w:val="none" w:sz="0" w:space="0" w:color="auto"/>
                <w:right w:val="none" w:sz="0" w:space="0" w:color="auto"/>
              </w:divBdr>
            </w:div>
            <w:div w:id="1145439842">
              <w:marLeft w:val="0"/>
              <w:marRight w:val="0"/>
              <w:marTop w:val="0"/>
              <w:marBottom w:val="0"/>
              <w:divBdr>
                <w:top w:val="none" w:sz="0" w:space="0" w:color="auto"/>
                <w:left w:val="none" w:sz="0" w:space="0" w:color="auto"/>
                <w:bottom w:val="none" w:sz="0" w:space="0" w:color="auto"/>
                <w:right w:val="none" w:sz="0" w:space="0" w:color="auto"/>
              </w:divBdr>
            </w:div>
            <w:div w:id="2044019606">
              <w:marLeft w:val="0"/>
              <w:marRight w:val="0"/>
              <w:marTop w:val="0"/>
              <w:marBottom w:val="0"/>
              <w:divBdr>
                <w:top w:val="none" w:sz="0" w:space="0" w:color="auto"/>
                <w:left w:val="none" w:sz="0" w:space="0" w:color="auto"/>
                <w:bottom w:val="none" w:sz="0" w:space="0" w:color="auto"/>
                <w:right w:val="none" w:sz="0" w:space="0" w:color="auto"/>
              </w:divBdr>
            </w:div>
            <w:div w:id="2136872107">
              <w:marLeft w:val="0"/>
              <w:marRight w:val="0"/>
              <w:marTop w:val="0"/>
              <w:marBottom w:val="0"/>
              <w:divBdr>
                <w:top w:val="none" w:sz="0" w:space="0" w:color="auto"/>
                <w:left w:val="none" w:sz="0" w:space="0" w:color="auto"/>
                <w:bottom w:val="none" w:sz="0" w:space="0" w:color="auto"/>
                <w:right w:val="none" w:sz="0" w:space="0" w:color="auto"/>
              </w:divBdr>
            </w:div>
            <w:div w:id="76825416">
              <w:marLeft w:val="0"/>
              <w:marRight w:val="0"/>
              <w:marTop w:val="0"/>
              <w:marBottom w:val="0"/>
              <w:divBdr>
                <w:top w:val="none" w:sz="0" w:space="0" w:color="auto"/>
                <w:left w:val="none" w:sz="0" w:space="0" w:color="auto"/>
                <w:bottom w:val="none" w:sz="0" w:space="0" w:color="auto"/>
                <w:right w:val="none" w:sz="0" w:space="0" w:color="auto"/>
              </w:divBdr>
            </w:div>
            <w:div w:id="1038703202">
              <w:marLeft w:val="0"/>
              <w:marRight w:val="0"/>
              <w:marTop w:val="0"/>
              <w:marBottom w:val="0"/>
              <w:divBdr>
                <w:top w:val="none" w:sz="0" w:space="0" w:color="auto"/>
                <w:left w:val="none" w:sz="0" w:space="0" w:color="auto"/>
                <w:bottom w:val="none" w:sz="0" w:space="0" w:color="auto"/>
                <w:right w:val="none" w:sz="0" w:space="0" w:color="auto"/>
              </w:divBdr>
            </w:div>
            <w:div w:id="177695368">
              <w:marLeft w:val="0"/>
              <w:marRight w:val="0"/>
              <w:marTop w:val="0"/>
              <w:marBottom w:val="0"/>
              <w:divBdr>
                <w:top w:val="none" w:sz="0" w:space="0" w:color="auto"/>
                <w:left w:val="none" w:sz="0" w:space="0" w:color="auto"/>
                <w:bottom w:val="none" w:sz="0" w:space="0" w:color="auto"/>
                <w:right w:val="none" w:sz="0" w:space="0" w:color="auto"/>
              </w:divBdr>
            </w:div>
            <w:div w:id="420415346">
              <w:marLeft w:val="0"/>
              <w:marRight w:val="0"/>
              <w:marTop w:val="0"/>
              <w:marBottom w:val="0"/>
              <w:divBdr>
                <w:top w:val="none" w:sz="0" w:space="0" w:color="auto"/>
                <w:left w:val="none" w:sz="0" w:space="0" w:color="auto"/>
                <w:bottom w:val="none" w:sz="0" w:space="0" w:color="auto"/>
                <w:right w:val="none" w:sz="0" w:space="0" w:color="auto"/>
              </w:divBdr>
            </w:div>
            <w:div w:id="519782771">
              <w:marLeft w:val="0"/>
              <w:marRight w:val="0"/>
              <w:marTop w:val="0"/>
              <w:marBottom w:val="0"/>
              <w:divBdr>
                <w:top w:val="none" w:sz="0" w:space="0" w:color="auto"/>
                <w:left w:val="none" w:sz="0" w:space="0" w:color="auto"/>
                <w:bottom w:val="none" w:sz="0" w:space="0" w:color="auto"/>
                <w:right w:val="none" w:sz="0" w:space="0" w:color="auto"/>
              </w:divBdr>
            </w:div>
            <w:div w:id="108814347">
              <w:marLeft w:val="0"/>
              <w:marRight w:val="0"/>
              <w:marTop w:val="0"/>
              <w:marBottom w:val="0"/>
              <w:divBdr>
                <w:top w:val="none" w:sz="0" w:space="0" w:color="auto"/>
                <w:left w:val="none" w:sz="0" w:space="0" w:color="auto"/>
                <w:bottom w:val="none" w:sz="0" w:space="0" w:color="auto"/>
                <w:right w:val="none" w:sz="0" w:space="0" w:color="auto"/>
              </w:divBdr>
            </w:div>
            <w:div w:id="825785083">
              <w:marLeft w:val="0"/>
              <w:marRight w:val="0"/>
              <w:marTop w:val="0"/>
              <w:marBottom w:val="0"/>
              <w:divBdr>
                <w:top w:val="none" w:sz="0" w:space="0" w:color="auto"/>
                <w:left w:val="none" w:sz="0" w:space="0" w:color="auto"/>
                <w:bottom w:val="none" w:sz="0" w:space="0" w:color="auto"/>
                <w:right w:val="none" w:sz="0" w:space="0" w:color="auto"/>
              </w:divBdr>
            </w:div>
            <w:div w:id="748498983">
              <w:marLeft w:val="0"/>
              <w:marRight w:val="0"/>
              <w:marTop w:val="0"/>
              <w:marBottom w:val="0"/>
              <w:divBdr>
                <w:top w:val="none" w:sz="0" w:space="0" w:color="auto"/>
                <w:left w:val="none" w:sz="0" w:space="0" w:color="auto"/>
                <w:bottom w:val="none" w:sz="0" w:space="0" w:color="auto"/>
                <w:right w:val="none" w:sz="0" w:space="0" w:color="auto"/>
              </w:divBdr>
            </w:div>
            <w:div w:id="1706785066">
              <w:marLeft w:val="0"/>
              <w:marRight w:val="0"/>
              <w:marTop w:val="0"/>
              <w:marBottom w:val="0"/>
              <w:divBdr>
                <w:top w:val="none" w:sz="0" w:space="0" w:color="auto"/>
                <w:left w:val="none" w:sz="0" w:space="0" w:color="auto"/>
                <w:bottom w:val="none" w:sz="0" w:space="0" w:color="auto"/>
                <w:right w:val="none" w:sz="0" w:space="0" w:color="auto"/>
              </w:divBdr>
            </w:div>
            <w:div w:id="2117554497">
              <w:marLeft w:val="0"/>
              <w:marRight w:val="0"/>
              <w:marTop w:val="0"/>
              <w:marBottom w:val="0"/>
              <w:divBdr>
                <w:top w:val="none" w:sz="0" w:space="0" w:color="auto"/>
                <w:left w:val="none" w:sz="0" w:space="0" w:color="auto"/>
                <w:bottom w:val="none" w:sz="0" w:space="0" w:color="auto"/>
                <w:right w:val="none" w:sz="0" w:space="0" w:color="auto"/>
              </w:divBdr>
            </w:div>
            <w:div w:id="1480686839">
              <w:marLeft w:val="0"/>
              <w:marRight w:val="0"/>
              <w:marTop w:val="0"/>
              <w:marBottom w:val="0"/>
              <w:divBdr>
                <w:top w:val="none" w:sz="0" w:space="0" w:color="auto"/>
                <w:left w:val="none" w:sz="0" w:space="0" w:color="auto"/>
                <w:bottom w:val="none" w:sz="0" w:space="0" w:color="auto"/>
                <w:right w:val="none" w:sz="0" w:space="0" w:color="auto"/>
              </w:divBdr>
            </w:div>
            <w:div w:id="1109005419">
              <w:marLeft w:val="0"/>
              <w:marRight w:val="0"/>
              <w:marTop w:val="0"/>
              <w:marBottom w:val="0"/>
              <w:divBdr>
                <w:top w:val="none" w:sz="0" w:space="0" w:color="auto"/>
                <w:left w:val="none" w:sz="0" w:space="0" w:color="auto"/>
                <w:bottom w:val="none" w:sz="0" w:space="0" w:color="auto"/>
                <w:right w:val="none" w:sz="0" w:space="0" w:color="auto"/>
              </w:divBdr>
            </w:div>
            <w:div w:id="174660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781379">
      <w:bodyDiv w:val="1"/>
      <w:marLeft w:val="0"/>
      <w:marRight w:val="0"/>
      <w:marTop w:val="0"/>
      <w:marBottom w:val="0"/>
      <w:divBdr>
        <w:top w:val="none" w:sz="0" w:space="0" w:color="auto"/>
        <w:left w:val="none" w:sz="0" w:space="0" w:color="auto"/>
        <w:bottom w:val="none" w:sz="0" w:space="0" w:color="auto"/>
        <w:right w:val="none" w:sz="0" w:space="0" w:color="auto"/>
      </w:divBdr>
      <w:divsChild>
        <w:div w:id="255947466">
          <w:marLeft w:val="0"/>
          <w:marRight w:val="0"/>
          <w:marTop w:val="0"/>
          <w:marBottom w:val="0"/>
          <w:divBdr>
            <w:top w:val="none" w:sz="0" w:space="0" w:color="auto"/>
            <w:left w:val="none" w:sz="0" w:space="0" w:color="auto"/>
            <w:bottom w:val="none" w:sz="0" w:space="0" w:color="auto"/>
            <w:right w:val="none" w:sz="0" w:space="0" w:color="auto"/>
          </w:divBdr>
          <w:divsChild>
            <w:div w:id="2093891967">
              <w:marLeft w:val="0"/>
              <w:marRight w:val="0"/>
              <w:marTop w:val="0"/>
              <w:marBottom w:val="0"/>
              <w:divBdr>
                <w:top w:val="none" w:sz="0" w:space="0" w:color="auto"/>
                <w:left w:val="none" w:sz="0" w:space="0" w:color="auto"/>
                <w:bottom w:val="none" w:sz="0" w:space="0" w:color="auto"/>
                <w:right w:val="none" w:sz="0" w:space="0" w:color="auto"/>
              </w:divBdr>
            </w:div>
            <w:div w:id="105939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906689">
      <w:bodyDiv w:val="1"/>
      <w:marLeft w:val="0"/>
      <w:marRight w:val="0"/>
      <w:marTop w:val="0"/>
      <w:marBottom w:val="0"/>
      <w:divBdr>
        <w:top w:val="none" w:sz="0" w:space="0" w:color="auto"/>
        <w:left w:val="none" w:sz="0" w:space="0" w:color="auto"/>
        <w:bottom w:val="none" w:sz="0" w:space="0" w:color="auto"/>
        <w:right w:val="none" w:sz="0" w:space="0" w:color="auto"/>
      </w:divBdr>
    </w:div>
    <w:div w:id="1402675038">
      <w:bodyDiv w:val="1"/>
      <w:marLeft w:val="0"/>
      <w:marRight w:val="0"/>
      <w:marTop w:val="0"/>
      <w:marBottom w:val="0"/>
      <w:divBdr>
        <w:top w:val="none" w:sz="0" w:space="0" w:color="auto"/>
        <w:left w:val="none" w:sz="0" w:space="0" w:color="auto"/>
        <w:bottom w:val="none" w:sz="0" w:space="0" w:color="auto"/>
        <w:right w:val="none" w:sz="0" w:space="0" w:color="auto"/>
      </w:divBdr>
    </w:div>
    <w:div w:id="1528905010">
      <w:bodyDiv w:val="1"/>
      <w:marLeft w:val="0"/>
      <w:marRight w:val="0"/>
      <w:marTop w:val="0"/>
      <w:marBottom w:val="0"/>
      <w:divBdr>
        <w:top w:val="none" w:sz="0" w:space="0" w:color="auto"/>
        <w:left w:val="none" w:sz="0" w:space="0" w:color="auto"/>
        <w:bottom w:val="none" w:sz="0" w:space="0" w:color="auto"/>
        <w:right w:val="none" w:sz="0" w:space="0" w:color="auto"/>
      </w:divBdr>
    </w:div>
    <w:div w:id="1532449683">
      <w:bodyDiv w:val="1"/>
      <w:marLeft w:val="0"/>
      <w:marRight w:val="0"/>
      <w:marTop w:val="0"/>
      <w:marBottom w:val="0"/>
      <w:divBdr>
        <w:top w:val="none" w:sz="0" w:space="0" w:color="auto"/>
        <w:left w:val="none" w:sz="0" w:space="0" w:color="auto"/>
        <w:bottom w:val="none" w:sz="0" w:space="0" w:color="auto"/>
        <w:right w:val="none" w:sz="0" w:space="0" w:color="auto"/>
      </w:divBdr>
    </w:div>
    <w:div w:id="1566992261">
      <w:bodyDiv w:val="1"/>
      <w:marLeft w:val="0"/>
      <w:marRight w:val="0"/>
      <w:marTop w:val="0"/>
      <w:marBottom w:val="0"/>
      <w:divBdr>
        <w:top w:val="none" w:sz="0" w:space="0" w:color="auto"/>
        <w:left w:val="none" w:sz="0" w:space="0" w:color="auto"/>
        <w:bottom w:val="none" w:sz="0" w:space="0" w:color="auto"/>
        <w:right w:val="none" w:sz="0" w:space="0" w:color="auto"/>
      </w:divBdr>
    </w:div>
    <w:div w:id="1645937350">
      <w:bodyDiv w:val="1"/>
      <w:marLeft w:val="0"/>
      <w:marRight w:val="0"/>
      <w:marTop w:val="0"/>
      <w:marBottom w:val="0"/>
      <w:divBdr>
        <w:top w:val="none" w:sz="0" w:space="0" w:color="auto"/>
        <w:left w:val="none" w:sz="0" w:space="0" w:color="auto"/>
        <w:bottom w:val="none" w:sz="0" w:space="0" w:color="auto"/>
        <w:right w:val="none" w:sz="0" w:space="0" w:color="auto"/>
      </w:divBdr>
      <w:divsChild>
        <w:div w:id="68189032">
          <w:marLeft w:val="0"/>
          <w:marRight w:val="0"/>
          <w:marTop w:val="0"/>
          <w:marBottom w:val="0"/>
          <w:divBdr>
            <w:top w:val="none" w:sz="0" w:space="0" w:color="auto"/>
            <w:left w:val="none" w:sz="0" w:space="0" w:color="auto"/>
            <w:bottom w:val="none" w:sz="0" w:space="0" w:color="auto"/>
            <w:right w:val="none" w:sz="0" w:space="0" w:color="auto"/>
          </w:divBdr>
          <w:divsChild>
            <w:div w:id="53524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17497">
      <w:bodyDiv w:val="1"/>
      <w:marLeft w:val="0"/>
      <w:marRight w:val="0"/>
      <w:marTop w:val="0"/>
      <w:marBottom w:val="0"/>
      <w:divBdr>
        <w:top w:val="none" w:sz="0" w:space="0" w:color="auto"/>
        <w:left w:val="none" w:sz="0" w:space="0" w:color="auto"/>
        <w:bottom w:val="none" w:sz="0" w:space="0" w:color="auto"/>
        <w:right w:val="none" w:sz="0" w:space="0" w:color="auto"/>
      </w:divBdr>
    </w:div>
    <w:div w:id="1829862671">
      <w:bodyDiv w:val="1"/>
      <w:marLeft w:val="0"/>
      <w:marRight w:val="0"/>
      <w:marTop w:val="0"/>
      <w:marBottom w:val="0"/>
      <w:divBdr>
        <w:top w:val="none" w:sz="0" w:space="0" w:color="auto"/>
        <w:left w:val="none" w:sz="0" w:space="0" w:color="auto"/>
        <w:bottom w:val="none" w:sz="0" w:space="0" w:color="auto"/>
        <w:right w:val="none" w:sz="0" w:space="0" w:color="auto"/>
      </w:divBdr>
      <w:divsChild>
        <w:div w:id="1736389188">
          <w:marLeft w:val="0"/>
          <w:marRight w:val="0"/>
          <w:marTop w:val="0"/>
          <w:marBottom w:val="0"/>
          <w:divBdr>
            <w:top w:val="none" w:sz="0" w:space="0" w:color="auto"/>
            <w:left w:val="none" w:sz="0" w:space="0" w:color="auto"/>
            <w:bottom w:val="none" w:sz="0" w:space="0" w:color="auto"/>
            <w:right w:val="none" w:sz="0" w:space="0" w:color="auto"/>
          </w:divBdr>
          <w:divsChild>
            <w:div w:id="948699700">
              <w:marLeft w:val="0"/>
              <w:marRight w:val="0"/>
              <w:marTop w:val="0"/>
              <w:marBottom w:val="0"/>
              <w:divBdr>
                <w:top w:val="none" w:sz="0" w:space="0" w:color="auto"/>
                <w:left w:val="none" w:sz="0" w:space="0" w:color="auto"/>
                <w:bottom w:val="none" w:sz="0" w:space="0" w:color="auto"/>
                <w:right w:val="none" w:sz="0" w:space="0" w:color="auto"/>
              </w:divBdr>
            </w:div>
            <w:div w:id="167912403">
              <w:marLeft w:val="0"/>
              <w:marRight w:val="0"/>
              <w:marTop w:val="0"/>
              <w:marBottom w:val="0"/>
              <w:divBdr>
                <w:top w:val="none" w:sz="0" w:space="0" w:color="auto"/>
                <w:left w:val="none" w:sz="0" w:space="0" w:color="auto"/>
                <w:bottom w:val="none" w:sz="0" w:space="0" w:color="auto"/>
                <w:right w:val="none" w:sz="0" w:space="0" w:color="auto"/>
              </w:divBdr>
            </w:div>
            <w:div w:id="1668560594">
              <w:marLeft w:val="0"/>
              <w:marRight w:val="0"/>
              <w:marTop w:val="0"/>
              <w:marBottom w:val="0"/>
              <w:divBdr>
                <w:top w:val="none" w:sz="0" w:space="0" w:color="auto"/>
                <w:left w:val="none" w:sz="0" w:space="0" w:color="auto"/>
                <w:bottom w:val="none" w:sz="0" w:space="0" w:color="auto"/>
                <w:right w:val="none" w:sz="0" w:space="0" w:color="auto"/>
              </w:divBdr>
            </w:div>
            <w:div w:id="800072691">
              <w:marLeft w:val="0"/>
              <w:marRight w:val="0"/>
              <w:marTop w:val="0"/>
              <w:marBottom w:val="0"/>
              <w:divBdr>
                <w:top w:val="none" w:sz="0" w:space="0" w:color="auto"/>
                <w:left w:val="none" w:sz="0" w:space="0" w:color="auto"/>
                <w:bottom w:val="none" w:sz="0" w:space="0" w:color="auto"/>
                <w:right w:val="none" w:sz="0" w:space="0" w:color="auto"/>
              </w:divBdr>
            </w:div>
            <w:div w:id="591164452">
              <w:marLeft w:val="0"/>
              <w:marRight w:val="0"/>
              <w:marTop w:val="0"/>
              <w:marBottom w:val="0"/>
              <w:divBdr>
                <w:top w:val="none" w:sz="0" w:space="0" w:color="auto"/>
                <w:left w:val="none" w:sz="0" w:space="0" w:color="auto"/>
                <w:bottom w:val="none" w:sz="0" w:space="0" w:color="auto"/>
                <w:right w:val="none" w:sz="0" w:space="0" w:color="auto"/>
              </w:divBdr>
            </w:div>
            <w:div w:id="701976692">
              <w:marLeft w:val="0"/>
              <w:marRight w:val="0"/>
              <w:marTop w:val="0"/>
              <w:marBottom w:val="0"/>
              <w:divBdr>
                <w:top w:val="none" w:sz="0" w:space="0" w:color="auto"/>
                <w:left w:val="none" w:sz="0" w:space="0" w:color="auto"/>
                <w:bottom w:val="none" w:sz="0" w:space="0" w:color="auto"/>
                <w:right w:val="none" w:sz="0" w:space="0" w:color="auto"/>
              </w:divBdr>
            </w:div>
            <w:div w:id="375856113">
              <w:marLeft w:val="0"/>
              <w:marRight w:val="0"/>
              <w:marTop w:val="0"/>
              <w:marBottom w:val="0"/>
              <w:divBdr>
                <w:top w:val="none" w:sz="0" w:space="0" w:color="auto"/>
                <w:left w:val="none" w:sz="0" w:space="0" w:color="auto"/>
                <w:bottom w:val="none" w:sz="0" w:space="0" w:color="auto"/>
                <w:right w:val="none" w:sz="0" w:space="0" w:color="auto"/>
              </w:divBdr>
            </w:div>
            <w:div w:id="1930576542">
              <w:marLeft w:val="0"/>
              <w:marRight w:val="0"/>
              <w:marTop w:val="0"/>
              <w:marBottom w:val="0"/>
              <w:divBdr>
                <w:top w:val="none" w:sz="0" w:space="0" w:color="auto"/>
                <w:left w:val="none" w:sz="0" w:space="0" w:color="auto"/>
                <w:bottom w:val="none" w:sz="0" w:space="0" w:color="auto"/>
                <w:right w:val="none" w:sz="0" w:space="0" w:color="auto"/>
              </w:divBdr>
            </w:div>
            <w:div w:id="952906001">
              <w:marLeft w:val="0"/>
              <w:marRight w:val="0"/>
              <w:marTop w:val="0"/>
              <w:marBottom w:val="0"/>
              <w:divBdr>
                <w:top w:val="none" w:sz="0" w:space="0" w:color="auto"/>
                <w:left w:val="none" w:sz="0" w:space="0" w:color="auto"/>
                <w:bottom w:val="none" w:sz="0" w:space="0" w:color="auto"/>
                <w:right w:val="none" w:sz="0" w:space="0" w:color="auto"/>
              </w:divBdr>
            </w:div>
            <w:div w:id="1674448682">
              <w:marLeft w:val="0"/>
              <w:marRight w:val="0"/>
              <w:marTop w:val="0"/>
              <w:marBottom w:val="0"/>
              <w:divBdr>
                <w:top w:val="none" w:sz="0" w:space="0" w:color="auto"/>
                <w:left w:val="none" w:sz="0" w:space="0" w:color="auto"/>
                <w:bottom w:val="none" w:sz="0" w:space="0" w:color="auto"/>
                <w:right w:val="none" w:sz="0" w:space="0" w:color="auto"/>
              </w:divBdr>
            </w:div>
            <w:div w:id="1552964280">
              <w:marLeft w:val="0"/>
              <w:marRight w:val="0"/>
              <w:marTop w:val="0"/>
              <w:marBottom w:val="0"/>
              <w:divBdr>
                <w:top w:val="none" w:sz="0" w:space="0" w:color="auto"/>
                <w:left w:val="none" w:sz="0" w:space="0" w:color="auto"/>
                <w:bottom w:val="none" w:sz="0" w:space="0" w:color="auto"/>
                <w:right w:val="none" w:sz="0" w:space="0" w:color="auto"/>
              </w:divBdr>
            </w:div>
            <w:div w:id="1935934090">
              <w:marLeft w:val="0"/>
              <w:marRight w:val="0"/>
              <w:marTop w:val="0"/>
              <w:marBottom w:val="0"/>
              <w:divBdr>
                <w:top w:val="none" w:sz="0" w:space="0" w:color="auto"/>
                <w:left w:val="none" w:sz="0" w:space="0" w:color="auto"/>
                <w:bottom w:val="none" w:sz="0" w:space="0" w:color="auto"/>
                <w:right w:val="none" w:sz="0" w:space="0" w:color="auto"/>
              </w:divBdr>
            </w:div>
            <w:div w:id="206787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88059">
      <w:bodyDiv w:val="1"/>
      <w:marLeft w:val="0"/>
      <w:marRight w:val="0"/>
      <w:marTop w:val="0"/>
      <w:marBottom w:val="0"/>
      <w:divBdr>
        <w:top w:val="none" w:sz="0" w:space="0" w:color="auto"/>
        <w:left w:val="none" w:sz="0" w:space="0" w:color="auto"/>
        <w:bottom w:val="none" w:sz="0" w:space="0" w:color="auto"/>
        <w:right w:val="none" w:sz="0" w:space="0" w:color="auto"/>
      </w:divBdr>
      <w:divsChild>
        <w:div w:id="1636905640">
          <w:marLeft w:val="0"/>
          <w:marRight w:val="0"/>
          <w:marTop w:val="0"/>
          <w:marBottom w:val="0"/>
          <w:divBdr>
            <w:top w:val="none" w:sz="0" w:space="0" w:color="auto"/>
            <w:left w:val="none" w:sz="0" w:space="0" w:color="auto"/>
            <w:bottom w:val="none" w:sz="0" w:space="0" w:color="auto"/>
            <w:right w:val="none" w:sz="0" w:space="0" w:color="auto"/>
          </w:divBdr>
          <w:divsChild>
            <w:div w:id="918903518">
              <w:marLeft w:val="0"/>
              <w:marRight w:val="0"/>
              <w:marTop w:val="0"/>
              <w:marBottom w:val="0"/>
              <w:divBdr>
                <w:top w:val="none" w:sz="0" w:space="0" w:color="auto"/>
                <w:left w:val="none" w:sz="0" w:space="0" w:color="auto"/>
                <w:bottom w:val="none" w:sz="0" w:space="0" w:color="auto"/>
                <w:right w:val="none" w:sz="0" w:space="0" w:color="auto"/>
              </w:divBdr>
            </w:div>
            <w:div w:id="602298571">
              <w:marLeft w:val="0"/>
              <w:marRight w:val="0"/>
              <w:marTop w:val="0"/>
              <w:marBottom w:val="0"/>
              <w:divBdr>
                <w:top w:val="none" w:sz="0" w:space="0" w:color="auto"/>
                <w:left w:val="none" w:sz="0" w:space="0" w:color="auto"/>
                <w:bottom w:val="none" w:sz="0" w:space="0" w:color="auto"/>
                <w:right w:val="none" w:sz="0" w:space="0" w:color="auto"/>
              </w:divBdr>
            </w:div>
            <w:div w:id="71435313">
              <w:marLeft w:val="0"/>
              <w:marRight w:val="0"/>
              <w:marTop w:val="0"/>
              <w:marBottom w:val="0"/>
              <w:divBdr>
                <w:top w:val="none" w:sz="0" w:space="0" w:color="auto"/>
                <w:left w:val="none" w:sz="0" w:space="0" w:color="auto"/>
                <w:bottom w:val="none" w:sz="0" w:space="0" w:color="auto"/>
                <w:right w:val="none" w:sz="0" w:space="0" w:color="auto"/>
              </w:divBdr>
            </w:div>
            <w:div w:id="1258445378">
              <w:marLeft w:val="0"/>
              <w:marRight w:val="0"/>
              <w:marTop w:val="0"/>
              <w:marBottom w:val="0"/>
              <w:divBdr>
                <w:top w:val="none" w:sz="0" w:space="0" w:color="auto"/>
                <w:left w:val="none" w:sz="0" w:space="0" w:color="auto"/>
                <w:bottom w:val="none" w:sz="0" w:space="0" w:color="auto"/>
                <w:right w:val="none" w:sz="0" w:space="0" w:color="auto"/>
              </w:divBdr>
            </w:div>
            <w:div w:id="1026062652">
              <w:marLeft w:val="0"/>
              <w:marRight w:val="0"/>
              <w:marTop w:val="0"/>
              <w:marBottom w:val="0"/>
              <w:divBdr>
                <w:top w:val="none" w:sz="0" w:space="0" w:color="auto"/>
                <w:left w:val="none" w:sz="0" w:space="0" w:color="auto"/>
                <w:bottom w:val="none" w:sz="0" w:space="0" w:color="auto"/>
                <w:right w:val="none" w:sz="0" w:space="0" w:color="auto"/>
              </w:divBdr>
            </w:div>
            <w:div w:id="755828170">
              <w:marLeft w:val="0"/>
              <w:marRight w:val="0"/>
              <w:marTop w:val="0"/>
              <w:marBottom w:val="0"/>
              <w:divBdr>
                <w:top w:val="none" w:sz="0" w:space="0" w:color="auto"/>
                <w:left w:val="none" w:sz="0" w:space="0" w:color="auto"/>
                <w:bottom w:val="none" w:sz="0" w:space="0" w:color="auto"/>
                <w:right w:val="none" w:sz="0" w:space="0" w:color="auto"/>
              </w:divBdr>
            </w:div>
            <w:div w:id="567107681">
              <w:marLeft w:val="0"/>
              <w:marRight w:val="0"/>
              <w:marTop w:val="0"/>
              <w:marBottom w:val="0"/>
              <w:divBdr>
                <w:top w:val="none" w:sz="0" w:space="0" w:color="auto"/>
                <w:left w:val="none" w:sz="0" w:space="0" w:color="auto"/>
                <w:bottom w:val="none" w:sz="0" w:space="0" w:color="auto"/>
                <w:right w:val="none" w:sz="0" w:space="0" w:color="auto"/>
              </w:divBdr>
            </w:div>
            <w:div w:id="366561991">
              <w:marLeft w:val="0"/>
              <w:marRight w:val="0"/>
              <w:marTop w:val="0"/>
              <w:marBottom w:val="0"/>
              <w:divBdr>
                <w:top w:val="none" w:sz="0" w:space="0" w:color="auto"/>
                <w:left w:val="none" w:sz="0" w:space="0" w:color="auto"/>
                <w:bottom w:val="none" w:sz="0" w:space="0" w:color="auto"/>
                <w:right w:val="none" w:sz="0" w:space="0" w:color="auto"/>
              </w:divBdr>
            </w:div>
            <w:div w:id="1134061343">
              <w:marLeft w:val="0"/>
              <w:marRight w:val="0"/>
              <w:marTop w:val="0"/>
              <w:marBottom w:val="0"/>
              <w:divBdr>
                <w:top w:val="none" w:sz="0" w:space="0" w:color="auto"/>
                <w:left w:val="none" w:sz="0" w:space="0" w:color="auto"/>
                <w:bottom w:val="none" w:sz="0" w:space="0" w:color="auto"/>
                <w:right w:val="none" w:sz="0" w:space="0" w:color="auto"/>
              </w:divBdr>
            </w:div>
            <w:div w:id="706639404">
              <w:marLeft w:val="0"/>
              <w:marRight w:val="0"/>
              <w:marTop w:val="0"/>
              <w:marBottom w:val="0"/>
              <w:divBdr>
                <w:top w:val="none" w:sz="0" w:space="0" w:color="auto"/>
                <w:left w:val="none" w:sz="0" w:space="0" w:color="auto"/>
                <w:bottom w:val="none" w:sz="0" w:space="0" w:color="auto"/>
                <w:right w:val="none" w:sz="0" w:space="0" w:color="auto"/>
              </w:divBdr>
            </w:div>
            <w:div w:id="261765092">
              <w:marLeft w:val="0"/>
              <w:marRight w:val="0"/>
              <w:marTop w:val="0"/>
              <w:marBottom w:val="0"/>
              <w:divBdr>
                <w:top w:val="none" w:sz="0" w:space="0" w:color="auto"/>
                <w:left w:val="none" w:sz="0" w:space="0" w:color="auto"/>
                <w:bottom w:val="none" w:sz="0" w:space="0" w:color="auto"/>
                <w:right w:val="none" w:sz="0" w:space="0" w:color="auto"/>
              </w:divBdr>
            </w:div>
            <w:div w:id="1213078688">
              <w:marLeft w:val="0"/>
              <w:marRight w:val="0"/>
              <w:marTop w:val="0"/>
              <w:marBottom w:val="0"/>
              <w:divBdr>
                <w:top w:val="none" w:sz="0" w:space="0" w:color="auto"/>
                <w:left w:val="none" w:sz="0" w:space="0" w:color="auto"/>
                <w:bottom w:val="none" w:sz="0" w:space="0" w:color="auto"/>
                <w:right w:val="none" w:sz="0" w:space="0" w:color="auto"/>
              </w:divBdr>
            </w:div>
            <w:div w:id="620763003">
              <w:marLeft w:val="0"/>
              <w:marRight w:val="0"/>
              <w:marTop w:val="0"/>
              <w:marBottom w:val="0"/>
              <w:divBdr>
                <w:top w:val="none" w:sz="0" w:space="0" w:color="auto"/>
                <w:left w:val="none" w:sz="0" w:space="0" w:color="auto"/>
                <w:bottom w:val="none" w:sz="0" w:space="0" w:color="auto"/>
                <w:right w:val="none" w:sz="0" w:space="0" w:color="auto"/>
              </w:divBdr>
            </w:div>
            <w:div w:id="1740059743">
              <w:marLeft w:val="0"/>
              <w:marRight w:val="0"/>
              <w:marTop w:val="0"/>
              <w:marBottom w:val="0"/>
              <w:divBdr>
                <w:top w:val="none" w:sz="0" w:space="0" w:color="auto"/>
                <w:left w:val="none" w:sz="0" w:space="0" w:color="auto"/>
                <w:bottom w:val="none" w:sz="0" w:space="0" w:color="auto"/>
                <w:right w:val="none" w:sz="0" w:space="0" w:color="auto"/>
              </w:divBdr>
            </w:div>
            <w:div w:id="897126565">
              <w:marLeft w:val="0"/>
              <w:marRight w:val="0"/>
              <w:marTop w:val="0"/>
              <w:marBottom w:val="0"/>
              <w:divBdr>
                <w:top w:val="none" w:sz="0" w:space="0" w:color="auto"/>
                <w:left w:val="none" w:sz="0" w:space="0" w:color="auto"/>
                <w:bottom w:val="none" w:sz="0" w:space="0" w:color="auto"/>
                <w:right w:val="none" w:sz="0" w:space="0" w:color="auto"/>
              </w:divBdr>
            </w:div>
            <w:div w:id="283466413">
              <w:marLeft w:val="0"/>
              <w:marRight w:val="0"/>
              <w:marTop w:val="0"/>
              <w:marBottom w:val="0"/>
              <w:divBdr>
                <w:top w:val="none" w:sz="0" w:space="0" w:color="auto"/>
                <w:left w:val="none" w:sz="0" w:space="0" w:color="auto"/>
                <w:bottom w:val="none" w:sz="0" w:space="0" w:color="auto"/>
                <w:right w:val="none" w:sz="0" w:space="0" w:color="auto"/>
              </w:divBdr>
            </w:div>
            <w:div w:id="1045060564">
              <w:marLeft w:val="0"/>
              <w:marRight w:val="0"/>
              <w:marTop w:val="0"/>
              <w:marBottom w:val="0"/>
              <w:divBdr>
                <w:top w:val="none" w:sz="0" w:space="0" w:color="auto"/>
                <w:left w:val="none" w:sz="0" w:space="0" w:color="auto"/>
                <w:bottom w:val="none" w:sz="0" w:space="0" w:color="auto"/>
                <w:right w:val="none" w:sz="0" w:space="0" w:color="auto"/>
              </w:divBdr>
            </w:div>
            <w:div w:id="2091268711">
              <w:marLeft w:val="0"/>
              <w:marRight w:val="0"/>
              <w:marTop w:val="0"/>
              <w:marBottom w:val="0"/>
              <w:divBdr>
                <w:top w:val="none" w:sz="0" w:space="0" w:color="auto"/>
                <w:left w:val="none" w:sz="0" w:space="0" w:color="auto"/>
                <w:bottom w:val="none" w:sz="0" w:space="0" w:color="auto"/>
                <w:right w:val="none" w:sz="0" w:space="0" w:color="auto"/>
              </w:divBdr>
            </w:div>
            <w:div w:id="577708653">
              <w:marLeft w:val="0"/>
              <w:marRight w:val="0"/>
              <w:marTop w:val="0"/>
              <w:marBottom w:val="0"/>
              <w:divBdr>
                <w:top w:val="none" w:sz="0" w:space="0" w:color="auto"/>
                <w:left w:val="none" w:sz="0" w:space="0" w:color="auto"/>
                <w:bottom w:val="none" w:sz="0" w:space="0" w:color="auto"/>
                <w:right w:val="none" w:sz="0" w:space="0" w:color="auto"/>
              </w:divBdr>
            </w:div>
            <w:div w:id="783184848">
              <w:marLeft w:val="0"/>
              <w:marRight w:val="0"/>
              <w:marTop w:val="0"/>
              <w:marBottom w:val="0"/>
              <w:divBdr>
                <w:top w:val="none" w:sz="0" w:space="0" w:color="auto"/>
                <w:left w:val="none" w:sz="0" w:space="0" w:color="auto"/>
                <w:bottom w:val="none" w:sz="0" w:space="0" w:color="auto"/>
                <w:right w:val="none" w:sz="0" w:space="0" w:color="auto"/>
              </w:divBdr>
            </w:div>
            <w:div w:id="575670750">
              <w:marLeft w:val="0"/>
              <w:marRight w:val="0"/>
              <w:marTop w:val="0"/>
              <w:marBottom w:val="0"/>
              <w:divBdr>
                <w:top w:val="none" w:sz="0" w:space="0" w:color="auto"/>
                <w:left w:val="none" w:sz="0" w:space="0" w:color="auto"/>
                <w:bottom w:val="none" w:sz="0" w:space="0" w:color="auto"/>
                <w:right w:val="none" w:sz="0" w:space="0" w:color="auto"/>
              </w:divBdr>
            </w:div>
            <w:div w:id="451754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802725">
      <w:bodyDiv w:val="1"/>
      <w:marLeft w:val="0"/>
      <w:marRight w:val="0"/>
      <w:marTop w:val="0"/>
      <w:marBottom w:val="0"/>
      <w:divBdr>
        <w:top w:val="none" w:sz="0" w:space="0" w:color="auto"/>
        <w:left w:val="none" w:sz="0" w:space="0" w:color="auto"/>
        <w:bottom w:val="none" w:sz="0" w:space="0" w:color="auto"/>
        <w:right w:val="none" w:sz="0" w:space="0" w:color="auto"/>
      </w:divBdr>
      <w:divsChild>
        <w:div w:id="500506969">
          <w:marLeft w:val="0"/>
          <w:marRight w:val="0"/>
          <w:marTop w:val="0"/>
          <w:marBottom w:val="0"/>
          <w:divBdr>
            <w:top w:val="none" w:sz="0" w:space="0" w:color="auto"/>
            <w:left w:val="none" w:sz="0" w:space="0" w:color="auto"/>
            <w:bottom w:val="none" w:sz="0" w:space="0" w:color="auto"/>
            <w:right w:val="none" w:sz="0" w:space="0" w:color="auto"/>
          </w:divBdr>
          <w:divsChild>
            <w:div w:id="143867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010420">
      <w:bodyDiv w:val="1"/>
      <w:marLeft w:val="0"/>
      <w:marRight w:val="0"/>
      <w:marTop w:val="0"/>
      <w:marBottom w:val="0"/>
      <w:divBdr>
        <w:top w:val="none" w:sz="0" w:space="0" w:color="auto"/>
        <w:left w:val="none" w:sz="0" w:space="0" w:color="auto"/>
        <w:bottom w:val="none" w:sz="0" w:space="0" w:color="auto"/>
        <w:right w:val="none" w:sz="0" w:space="0" w:color="auto"/>
      </w:divBdr>
      <w:divsChild>
        <w:div w:id="120854489">
          <w:marLeft w:val="0"/>
          <w:marRight w:val="0"/>
          <w:marTop w:val="0"/>
          <w:marBottom w:val="0"/>
          <w:divBdr>
            <w:top w:val="none" w:sz="0" w:space="0" w:color="auto"/>
            <w:left w:val="none" w:sz="0" w:space="0" w:color="auto"/>
            <w:bottom w:val="none" w:sz="0" w:space="0" w:color="auto"/>
            <w:right w:val="none" w:sz="0" w:space="0" w:color="auto"/>
          </w:divBdr>
          <w:divsChild>
            <w:div w:id="56981043">
              <w:marLeft w:val="0"/>
              <w:marRight w:val="0"/>
              <w:marTop w:val="0"/>
              <w:marBottom w:val="0"/>
              <w:divBdr>
                <w:top w:val="none" w:sz="0" w:space="0" w:color="auto"/>
                <w:left w:val="none" w:sz="0" w:space="0" w:color="auto"/>
                <w:bottom w:val="none" w:sz="0" w:space="0" w:color="auto"/>
                <w:right w:val="none" w:sz="0" w:space="0" w:color="auto"/>
              </w:divBdr>
            </w:div>
            <w:div w:id="470362919">
              <w:marLeft w:val="0"/>
              <w:marRight w:val="0"/>
              <w:marTop w:val="0"/>
              <w:marBottom w:val="0"/>
              <w:divBdr>
                <w:top w:val="none" w:sz="0" w:space="0" w:color="auto"/>
                <w:left w:val="none" w:sz="0" w:space="0" w:color="auto"/>
                <w:bottom w:val="none" w:sz="0" w:space="0" w:color="auto"/>
                <w:right w:val="none" w:sz="0" w:space="0" w:color="auto"/>
              </w:divBdr>
            </w:div>
            <w:div w:id="478571913">
              <w:marLeft w:val="0"/>
              <w:marRight w:val="0"/>
              <w:marTop w:val="0"/>
              <w:marBottom w:val="0"/>
              <w:divBdr>
                <w:top w:val="none" w:sz="0" w:space="0" w:color="auto"/>
                <w:left w:val="none" w:sz="0" w:space="0" w:color="auto"/>
                <w:bottom w:val="none" w:sz="0" w:space="0" w:color="auto"/>
                <w:right w:val="none" w:sz="0" w:space="0" w:color="auto"/>
              </w:divBdr>
            </w:div>
            <w:div w:id="1493375809">
              <w:marLeft w:val="0"/>
              <w:marRight w:val="0"/>
              <w:marTop w:val="0"/>
              <w:marBottom w:val="0"/>
              <w:divBdr>
                <w:top w:val="none" w:sz="0" w:space="0" w:color="auto"/>
                <w:left w:val="none" w:sz="0" w:space="0" w:color="auto"/>
                <w:bottom w:val="none" w:sz="0" w:space="0" w:color="auto"/>
                <w:right w:val="none" w:sz="0" w:space="0" w:color="auto"/>
              </w:divBdr>
            </w:div>
            <w:div w:id="408231553">
              <w:marLeft w:val="0"/>
              <w:marRight w:val="0"/>
              <w:marTop w:val="0"/>
              <w:marBottom w:val="0"/>
              <w:divBdr>
                <w:top w:val="none" w:sz="0" w:space="0" w:color="auto"/>
                <w:left w:val="none" w:sz="0" w:space="0" w:color="auto"/>
                <w:bottom w:val="none" w:sz="0" w:space="0" w:color="auto"/>
                <w:right w:val="none" w:sz="0" w:space="0" w:color="auto"/>
              </w:divBdr>
            </w:div>
            <w:div w:id="1514537775">
              <w:marLeft w:val="0"/>
              <w:marRight w:val="0"/>
              <w:marTop w:val="0"/>
              <w:marBottom w:val="0"/>
              <w:divBdr>
                <w:top w:val="none" w:sz="0" w:space="0" w:color="auto"/>
                <w:left w:val="none" w:sz="0" w:space="0" w:color="auto"/>
                <w:bottom w:val="none" w:sz="0" w:space="0" w:color="auto"/>
                <w:right w:val="none" w:sz="0" w:space="0" w:color="auto"/>
              </w:divBdr>
            </w:div>
            <w:div w:id="527377133">
              <w:marLeft w:val="0"/>
              <w:marRight w:val="0"/>
              <w:marTop w:val="0"/>
              <w:marBottom w:val="0"/>
              <w:divBdr>
                <w:top w:val="none" w:sz="0" w:space="0" w:color="auto"/>
                <w:left w:val="none" w:sz="0" w:space="0" w:color="auto"/>
                <w:bottom w:val="none" w:sz="0" w:space="0" w:color="auto"/>
                <w:right w:val="none" w:sz="0" w:space="0" w:color="auto"/>
              </w:divBdr>
            </w:div>
            <w:div w:id="1693844317">
              <w:marLeft w:val="0"/>
              <w:marRight w:val="0"/>
              <w:marTop w:val="0"/>
              <w:marBottom w:val="0"/>
              <w:divBdr>
                <w:top w:val="none" w:sz="0" w:space="0" w:color="auto"/>
                <w:left w:val="none" w:sz="0" w:space="0" w:color="auto"/>
                <w:bottom w:val="none" w:sz="0" w:space="0" w:color="auto"/>
                <w:right w:val="none" w:sz="0" w:space="0" w:color="auto"/>
              </w:divBdr>
            </w:div>
            <w:div w:id="300383529">
              <w:marLeft w:val="0"/>
              <w:marRight w:val="0"/>
              <w:marTop w:val="0"/>
              <w:marBottom w:val="0"/>
              <w:divBdr>
                <w:top w:val="none" w:sz="0" w:space="0" w:color="auto"/>
                <w:left w:val="none" w:sz="0" w:space="0" w:color="auto"/>
                <w:bottom w:val="none" w:sz="0" w:space="0" w:color="auto"/>
                <w:right w:val="none" w:sz="0" w:space="0" w:color="auto"/>
              </w:divBdr>
            </w:div>
            <w:div w:id="786240822">
              <w:marLeft w:val="0"/>
              <w:marRight w:val="0"/>
              <w:marTop w:val="0"/>
              <w:marBottom w:val="0"/>
              <w:divBdr>
                <w:top w:val="none" w:sz="0" w:space="0" w:color="auto"/>
                <w:left w:val="none" w:sz="0" w:space="0" w:color="auto"/>
                <w:bottom w:val="none" w:sz="0" w:space="0" w:color="auto"/>
                <w:right w:val="none" w:sz="0" w:space="0" w:color="auto"/>
              </w:divBdr>
            </w:div>
            <w:div w:id="1420559585">
              <w:marLeft w:val="0"/>
              <w:marRight w:val="0"/>
              <w:marTop w:val="0"/>
              <w:marBottom w:val="0"/>
              <w:divBdr>
                <w:top w:val="none" w:sz="0" w:space="0" w:color="auto"/>
                <w:left w:val="none" w:sz="0" w:space="0" w:color="auto"/>
                <w:bottom w:val="none" w:sz="0" w:space="0" w:color="auto"/>
                <w:right w:val="none" w:sz="0" w:space="0" w:color="auto"/>
              </w:divBdr>
            </w:div>
            <w:div w:id="1024747097">
              <w:marLeft w:val="0"/>
              <w:marRight w:val="0"/>
              <w:marTop w:val="0"/>
              <w:marBottom w:val="0"/>
              <w:divBdr>
                <w:top w:val="none" w:sz="0" w:space="0" w:color="auto"/>
                <w:left w:val="none" w:sz="0" w:space="0" w:color="auto"/>
                <w:bottom w:val="none" w:sz="0" w:space="0" w:color="auto"/>
                <w:right w:val="none" w:sz="0" w:space="0" w:color="auto"/>
              </w:divBdr>
            </w:div>
            <w:div w:id="46335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2691">
      <w:bodyDiv w:val="1"/>
      <w:marLeft w:val="0"/>
      <w:marRight w:val="0"/>
      <w:marTop w:val="0"/>
      <w:marBottom w:val="0"/>
      <w:divBdr>
        <w:top w:val="none" w:sz="0" w:space="0" w:color="auto"/>
        <w:left w:val="none" w:sz="0" w:space="0" w:color="auto"/>
        <w:bottom w:val="none" w:sz="0" w:space="0" w:color="auto"/>
        <w:right w:val="none" w:sz="0" w:space="0" w:color="auto"/>
      </w:divBdr>
      <w:divsChild>
        <w:div w:id="1510943990">
          <w:marLeft w:val="0"/>
          <w:marRight w:val="0"/>
          <w:marTop w:val="0"/>
          <w:marBottom w:val="0"/>
          <w:divBdr>
            <w:top w:val="none" w:sz="0" w:space="0" w:color="auto"/>
            <w:left w:val="none" w:sz="0" w:space="0" w:color="auto"/>
            <w:bottom w:val="none" w:sz="0" w:space="0" w:color="auto"/>
            <w:right w:val="none" w:sz="0" w:space="0" w:color="auto"/>
          </w:divBdr>
          <w:divsChild>
            <w:div w:id="56056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94ffc87-a386-4c02-ad7b-e22ce30fd36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245CFFCEEE72947A61C3D66E9DC0ED0" ma:contentTypeVersion="18" ma:contentTypeDescription="Create a new document." ma:contentTypeScope="" ma:versionID="984d1d0697b9f324a913588f3bd702f7">
  <xsd:schema xmlns:xsd="http://www.w3.org/2001/XMLSchema" xmlns:xs="http://www.w3.org/2001/XMLSchema" xmlns:p="http://schemas.microsoft.com/office/2006/metadata/properties" xmlns:ns3="00df1815-7203-45fa-97a1-d3b4fd89dccb" xmlns:ns4="894ffc87-a386-4c02-ad7b-e22ce30fd367" targetNamespace="http://schemas.microsoft.com/office/2006/metadata/properties" ma:root="true" ma:fieldsID="e2e9fec10c700d46b66a7238be035e16" ns3:_="" ns4:_="">
    <xsd:import namespace="00df1815-7203-45fa-97a1-d3b4fd89dccb"/>
    <xsd:import namespace="894ffc87-a386-4c02-ad7b-e22ce30fd367"/>
    <xsd:element name="properties">
      <xsd:complexType>
        <xsd:sequence>
          <xsd:element name="documentManagement">
            <xsd:complexType>
              <xsd:all>
                <xsd:element ref="ns3:SharedWithDetails" minOccurs="0"/>
                <xsd:element ref="ns3:SharingHintHash" minOccurs="0"/>
                <xsd:element ref="ns3:SharedWithUsers"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1815-7203-45fa-97a1-d3b4fd89dccb"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ingHintHash" ma:index="9" nillable="true" ma:displayName="Sharing Hint Hash" ma:description="" ma:hidden="true" ma:internalName="SharingHintHash" ma:readOnly="true">
      <xsd:simpleType>
        <xsd:restriction base="dms:Text"/>
      </xsd:simpleType>
    </xsd:element>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4ffc87-a386-4c02-ad7b-e22ce30fd36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2DE1EB-3A93-4E46-B407-6D768934F434}">
  <ds:schemaRefs>
    <ds:schemaRef ds:uri="http://schemas.microsoft.com/office/2006/metadata/properties"/>
    <ds:schemaRef ds:uri="http://schemas.microsoft.com/office/infopath/2007/PartnerControls"/>
    <ds:schemaRef ds:uri="894ffc87-a386-4c02-ad7b-e22ce30fd367"/>
  </ds:schemaRefs>
</ds:datastoreItem>
</file>

<file path=customXml/itemProps2.xml><?xml version="1.0" encoding="utf-8"?>
<ds:datastoreItem xmlns:ds="http://schemas.openxmlformats.org/officeDocument/2006/customXml" ds:itemID="{F65F1105-D9E0-4583-98B2-A06DAA54E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1815-7203-45fa-97a1-d3b4fd89dccb"/>
    <ds:schemaRef ds:uri="894ffc87-a386-4c02-ad7b-e22ce30fd3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48A394-9917-423E-86C2-795EADDC283B}">
  <ds:schemaRefs>
    <ds:schemaRef ds:uri="http://schemas.openxmlformats.org/officeDocument/2006/bibliography"/>
  </ds:schemaRefs>
</ds:datastoreItem>
</file>

<file path=customXml/itemProps4.xml><?xml version="1.0" encoding="utf-8"?>
<ds:datastoreItem xmlns:ds="http://schemas.openxmlformats.org/officeDocument/2006/customXml" ds:itemID="{640CA1FB-8A7F-4011-9B30-8BD9A6A31F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2947</TotalTime>
  <Pages>6</Pages>
  <Words>1087</Words>
  <Characters>6196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 Wood</dc:creator>
  <cp:keywords/>
  <dc:description/>
  <cp:lastModifiedBy>Mr G. Wood</cp:lastModifiedBy>
  <cp:revision>1578</cp:revision>
  <dcterms:created xsi:type="dcterms:W3CDTF">2025-05-17T07:59:00Z</dcterms:created>
  <dcterms:modified xsi:type="dcterms:W3CDTF">2026-07-28T09:57:00Z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0x0101006245CFFCEEE72947A61C3D66E9DC0ED0</vt:lpwstr>
  </property>
  <property fmtid="{D5CDD505-2E9C-101B-9397-08002B2CF9AE}" pid="3" name="MediaServiceImageTags">
    <vt:lpwstr/>
  </property>
</Properties>
</file>